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A0E1" w14:textId="77777777" w:rsidR="00C572DA" w:rsidRPr="00D4578F" w:rsidRDefault="00BD65D5" w:rsidP="002A67AD">
      <w:pPr>
        <w:pStyle w:val="BodyText"/>
        <w:widowControl/>
        <w:adjustRightInd w:val="0"/>
        <w:jc w:val="center"/>
      </w:pPr>
      <w:r w:rsidRPr="00D4578F">
        <w:t>Western University · Dept. of Political Science</w:t>
      </w:r>
    </w:p>
    <w:p w14:paraId="1945BEEB" w14:textId="186B70C6" w:rsidR="00C572DA" w:rsidRPr="00D4578F" w:rsidRDefault="00D44389" w:rsidP="002A67AD">
      <w:pPr>
        <w:pStyle w:val="Heading1"/>
        <w:widowControl/>
        <w:adjustRightInd w:val="0"/>
        <w:spacing w:before="0"/>
        <w:ind w:left="0" w:right="0"/>
        <w:rPr>
          <w:sz w:val="32"/>
          <w:szCs w:val="32"/>
          <w:u w:val="none"/>
        </w:rPr>
      </w:pPr>
      <w:r>
        <w:rPr>
          <w:sz w:val="32"/>
          <w:szCs w:val="32"/>
          <w:u w:val="none"/>
        </w:rPr>
        <w:t xml:space="preserve">Urban </w:t>
      </w:r>
      <w:r w:rsidR="00E431FF">
        <w:rPr>
          <w:sz w:val="32"/>
          <w:szCs w:val="32"/>
          <w:u w:val="none"/>
        </w:rPr>
        <w:t>Politics</w:t>
      </w:r>
    </w:p>
    <w:p w14:paraId="23B9F56B" w14:textId="77777777" w:rsidR="00C572DA" w:rsidRPr="00D4578F" w:rsidRDefault="00BD65D5" w:rsidP="002A67AD">
      <w:pPr>
        <w:pStyle w:val="BodyText"/>
        <w:widowControl/>
        <w:adjustRightInd w:val="0"/>
        <w:jc w:val="center"/>
      </w:pPr>
      <w:r w:rsidRPr="00D4578F">
        <w:t>Political Science 9524</w:t>
      </w:r>
    </w:p>
    <w:p w14:paraId="3008DE9E" w14:textId="0FAC9391" w:rsidR="00C572DA" w:rsidRPr="00D4578F" w:rsidRDefault="00ED30B4" w:rsidP="002A67AD">
      <w:pPr>
        <w:pStyle w:val="BodyText"/>
        <w:widowControl/>
        <w:adjustRightInd w:val="0"/>
        <w:jc w:val="center"/>
      </w:pPr>
      <w:r>
        <w:t>Winter 202</w:t>
      </w:r>
      <w:r w:rsidR="006463EA">
        <w:t>4</w:t>
      </w:r>
    </w:p>
    <w:p w14:paraId="5F511795" w14:textId="77777777" w:rsidR="00C572DA" w:rsidRPr="00D4578F" w:rsidRDefault="00C572DA" w:rsidP="002A67AD">
      <w:pPr>
        <w:pStyle w:val="BodyText"/>
        <w:widowControl/>
        <w:adjustRightInd w:val="0"/>
        <w:jc w:val="center"/>
      </w:pPr>
    </w:p>
    <w:p w14:paraId="45029435" w14:textId="1FC81E25" w:rsidR="00A3406F" w:rsidRPr="00D4578F" w:rsidRDefault="00A3406F" w:rsidP="002A67AD">
      <w:pPr>
        <w:widowControl/>
        <w:tabs>
          <w:tab w:val="left" w:pos="1800"/>
          <w:tab w:val="left" w:pos="2160"/>
        </w:tabs>
        <w:adjustRightInd w:val="0"/>
        <w:rPr>
          <w:sz w:val="24"/>
          <w:szCs w:val="24"/>
        </w:rPr>
      </w:pPr>
      <w:r w:rsidRPr="00D4578F">
        <w:rPr>
          <w:b/>
          <w:sz w:val="24"/>
          <w:szCs w:val="24"/>
        </w:rPr>
        <w:t>Instructor:</w:t>
      </w:r>
      <w:r w:rsidRPr="00D4578F">
        <w:rPr>
          <w:sz w:val="24"/>
          <w:szCs w:val="24"/>
        </w:rPr>
        <w:t xml:space="preserve"> </w:t>
      </w:r>
      <w:r w:rsidRPr="00D4578F">
        <w:rPr>
          <w:sz w:val="24"/>
          <w:szCs w:val="24"/>
        </w:rPr>
        <w:tab/>
        <w:t xml:space="preserve">Dr. </w:t>
      </w:r>
      <w:r w:rsidR="006463EA">
        <w:rPr>
          <w:sz w:val="24"/>
          <w:szCs w:val="24"/>
        </w:rPr>
        <w:t>Martin Horak</w:t>
      </w:r>
    </w:p>
    <w:p w14:paraId="0EFC905F" w14:textId="45983180" w:rsidR="00A3406F" w:rsidRPr="006E28C7" w:rsidRDefault="00A3406F" w:rsidP="002A67AD">
      <w:pPr>
        <w:widowControl/>
        <w:tabs>
          <w:tab w:val="left" w:pos="1800"/>
          <w:tab w:val="left" w:pos="2160"/>
        </w:tabs>
        <w:adjustRightInd w:val="0"/>
        <w:rPr>
          <w:sz w:val="24"/>
          <w:szCs w:val="24"/>
          <w:lang w:val="fr-CA"/>
        </w:rPr>
      </w:pPr>
      <w:r w:rsidRPr="006E28C7">
        <w:rPr>
          <w:b/>
          <w:sz w:val="24"/>
          <w:szCs w:val="24"/>
          <w:lang w:val="fr-CA"/>
        </w:rPr>
        <w:t>E-mail:</w:t>
      </w:r>
      <w:r w:rsidRPr="006E28C7">
        <w:rPr>
          <w:sz w:val="24"/>
          <w:szCs w:val="24"/>
          <w:lang w:val="fr-CA"/>
        </w:rPr>
        <w:t xml:space="preserve"> </w:t>
      </w:r>
      <w:r w:rsidRPr="006E28C7">
        <w:rPr>
          <w:sz w:val="24"/>
          <w:szCs w:val="24"/>
          <w:lang w:val="fr-CA"/>
        </w:rPr>
        <w:tab/>
      </w:r>
      <w:hyperlink r:id="rId7" w:history="1">
        <w:r w:rsidR="006463EA" w:rsidRPr="00484123">
          <w:rPr>
            <w:rStyle w:val="Hyperlink"/>
            <w:sz w:val="24"/>
            <w:szCs w:val="24"/>
            <w:lang w:val="fr-CA"/>
          </w:rPr>
          <w:t>mhorak@uwo.ca</w:t>
        </w:r>
      </w:hyperlink>
    </w:p>
    <w:p w14:paraId="0A3B3B32" w14:textId="45E352EE" w:rsidR="00A3406F" w:rsidRPr="00D4578F" w:rsidRDefault="00A3406F" w:rsidP="002A67AD">
      <w:pPr>
        <w:widowControl/>
        <w:tabs>
          <w:tab w:val="left" w:pos="1800"/>
          <w:tab w:val="left" w:pos="2160"/>
        </w:tabs>
        <w:adjustRightInd w:val="0"/>
        <w:rPr>
          <w:sz w:val="24"/>
          <w:szCs w:val="24"/>
        </w:rPr>
      </w:pPr>
      <w:r w:rsidRPr="00D4578F">
        <w:rPr>
          <w:b/>
          <w:sz w:val="24"/>
          <w:szCs w:val="24"/>
        </w:rPr>
        <w:t>Phone:</w:t>
      </w:r>
      <w:r w:rsidRPr="00D4578F">
        <w:rPr>
          <w:sz w:val="24"/>
          <w:szCs w:val="24"/>
        </w:rPr>
        <w:t xml:space="preserve"> </w:t>
      </w:r>
      <w:r w:rsidRPr="00D4578F">
        <w:rPr>
          <w:sz w:val="24"/>
          <w:szCs w:val="24"/>
        </w:rPr>
        <w:tab/>
        <w:t>519-661-2111 ext. 85</w:t>
      </w:r>
      <w:r w:rsidR="006463EA">
        <w:rPr>
          <w:sz w:val="24"/>
          <w:szCs w:val="24"/>
        </w:rPr>
        <w:t>002</w:t>
      </w:r>
    </w:p>
    <w:p w14:paraId="1D5AA6DC" w14:textId="5C6866DF" w:rsidR="00A3406F" w:rsidRPr="00D4578F" w:rsidRDefault="00A3406F" w:rsidP="006463EA">
      <w:pPr>
        <w:widowControl/>
        <w:tabs>
          <w:tab w:val="left" w:pos="1800"/>
          <w:tab w:val="left" w:pos="2160"/>
        </w:tabs>
        <w:adjustRightInd w:val="0"/>
        <w:ind w:left="1800" w:hanging="1800"/>
        <w:rPr>
          <w:sz w:val="24"/>
          <w:szCs w:val="24"/>
        </w:rPr>
      </w:pPr>
      <w:r w:rsidRPr="00D4578F">
        <w:rPr>
          <w:b/>
          <w:sz w:val="24"/>
          <w:szCs w:val="24"/>
        </w:rPr>
        <w:t>Office Hours:</w:t>
      </w:r>
      <w:r w:rsidRPr="00D4578F">
        <w:rPr>
          <w:sz w:val="24"/>
          <w:szCs w:val="24"/>
        </w:rPr>
        <w:t xml:space="preserve"> </w:t>
      </w:r>
      <w:r w:rsidRPr="00D4578F">
        <w:rPr>
          <w:sz w:val="24"/>
          <w:szCs w:val="24"/>
        </w:rPr>
        <w:tab/>
      </w:r>
      <w:r w:rsidR="006463EA">
        <w:rPr>
          <w:sz w:val="24"/>
          <w:szCs w:val="24"/>
        </w:rPr>
        <w:t>Wednesdays 2:30pm – 3:30pm in SSC7237, or by appointment (in person or on Zoom)</w:t>
      </w:r>
    </w:p>
    <w:p w14:paraId="39C01A84" w14:textId="7FA81DCB" w:rsidR="00A3406F" w:rsidRPr="00D4578F" w:rsidRDefault="006463EA" w:rsidP="002A67AD">
      <w:pPr>
        <w:widowControl/>
        <w:tabs>
          <w:tab w:val="left" w:pos="1800"/>
          <w:tab w:val="left" w:pos="2160"/>
        </w:tabs>
        <w:adjustRightInd w:val="0"/>
        <w:rPr>
          <w:sz w:val="24"/>
          <w:szCs w:val="24"/>
        </w:rPr>
      </w:pPr>
      <w:r>
        <w:rPr>
          <w:b/>
          <w:sz w:val="24"/>
          <w:szCs w:val="24"/>
        </w:rPr>
        <w:t>Class time</w:t>
      </w:r>
      <w:r w:rsidR="00A3406F" w:rsidRPr="00D4578F">
        <w:rPr>
          <w:b/>
          <w:sz w:val="24"/>
          <w:szCs w:val="24"/>
        </w:rPr>
        <w:t>:</w:t>
      </w:r>
      <w:r w:rsidR="00A3406F" w:rsidRPr="00D4578F">
        <w:rPr>
          <w:sz w:val="24"/>
          <w:szCs w:val="24"/>
        </w:rPr>
        <w:t xml:space="preserve"> </w:t>
      </w:r>
      <w:r w:rsidR="00A3406F" w:rsidRPr="00D4578F">
        <w:rPr>
          <w:sz w:val="24"/>
          <w:szCs w:val="24"/>
        </w:rPr>
        <w:tab/>
        <w:t>Wednesdays 1</w:t>
      </w:r>
      <w:r>
        <w:rPr>
          <w:sz w:val="24"/>
          <w:szCs w:val="24"/>
        </w:rPr>
        <w:t>0:30am – 1:30pm</w:t>
      </w:r>
    </w:p>
    <w:p w14:paraId="19C61691" w14:textId="51534EE4" w:rsidR="00D4578F" w:rsidRPr="00D4578F" w:rsidRDefault="00A3406F" w:rsidP="00136503">
      <w:pPr>
        <w:widowControl/>
        <w:tabs>
          <w:tab w:val="left" w:pos="1800"/>
          <w:tab w:val="left" w:pos="2160"/>
        </w:tabs>
        <w:adjustRightInd w:val="0"/>
        <w:rPr>
          <w:sz w:val="24"/>
          <w:szCs w:val="24"/>
        </w:rPr>
      </w:pPr>
      <w:r w:rsidRPr="00D4578F">
        <w:rPr>
          <w:b/>
          <w:sz w:val="24"/>
          <w:szCs w:val="24"/>
        </w:rPr>
        <w:t>Location:</w:t>
      </w:r>
      <w:r w:rsidRPr="00D4578F">
        <w:rPr>
          <w:sz w:val="24"/>
          <w:szCs w:val="24"/>
        </w:rPr>
        <w:tab/>
      </w:r>
      <w:r w:rsidR="00D457DA">
        <w:rPr>
          <w:sz w:val="24"/>
          <w:szCs w:val="24"/>
        </w:rPr>
        <w:t>See course OWL site.</w:t>
      </w:r>
    </w:p>
    <w:p w14:paraId="5F5C7FA2" w14:textId="77777777" w:rsidR="00C572DA" w:rsidRPr="00D4578F" w:rsidRDefault="00C572DA" w:rsidP="00136503">
      <w:pPr>
        <w:pStyle w:val="BodyText"/>
        <w:widowControl/>
        <w:adjustRightInd w:val="0"/>
      </w:pPr>
    </w:p>
    <w:p w14:paraId="469DDB51" w14:textId="61FE7F46" w:rsidR="00C316C0" w:rsidRDefault="00C316C0" w:rsidP="00136503">
      <w:pPr>
        <w:pStyle w:val="BodyText"/>
        <w:ind w:right="156"/>
      </w:pPr>
      <w:r>
        <w:t xml:space="preserve">This course is an advanced survey of foundational and current research in the field of urban politics, with an empirical focus on Canada, the United States, and other countries of the Global North. Five </w:t>
      </w:r>
      <w:r w:rsidR="00FA3D17">
        <w:t xml:space="preserve">key </w:t>
      </w:r>
      <w:r w:rsidR="00EB3EF8">
        <w:t>themes</w:t>
      </w:r>
      <w:r>
        <w:t xml:space="preserve"> are interwoven throughout the course:</w:t>
      </w:r>
    </w:p>
    <w:p w14:paraId="2520B37A" w14:textId="729209FD" w:rsidR="00C316C0" w:rsidRDefault="00C316C0" w:rsidP="00136503">
      <w:pPr>
        <w:pStyle w:val="BodyText"/>
        <w:ind w:right="156"/>
      </w:pPr>
    </w:p>
    <w:p w14:paraId="45B85128" w14:textId="4536B8AC" w:rsidR="00C316C0" w:rsidRDefault="00FA3D17" w:rsidP="00136503">
      <w:pPr>
        <w:pStyle w:val="BodyText"/>
        <w:numPr>
          <w:ilvl w:val="0"/>
          <w:numId w:val="6"/>
        </w:numPr>
        <w:ind w:right="156"/>
      </w:pPr>
      <w:r w:rsidRPr="00FA3D17">
        <w:rPr>
          <w:b/>
          <w:bCs/>
        </w:rPr>
        <w:t>P</w:t>
      </w:r>
      <w:r w:rsidR="00C316C0" w:rsidRPr="00C316C0">
        <w:rPr>
          <w:b/>
          <w:bCs/>
        </w:rPr>
        <w:t>ower</w:t>
      </w:r>
      <w:r w:rsidR="00C316C0">
        <w:t xml:space="preserve">. </w:t>
      </w:r>
      <w:r w:rsidR="00136503">
        <w:t xml:space="preserve">What is </w:t>
      </w:r>
      <w:r>
        <w:t>political power</w:t>
      </w:r>
      <w:r w:rsidR="00136503">
        <w:t xml:space="preserve">? Who has it? How is it acquired? How is its use enabled or constrained? </w:t>
      </w:r>
      <w:r w:rsidR="00C316C0">
        <w:t>We will explore how political scientists focusing on local politics in cities have answered these questions, and on how the exercise of power in the urban realm is both similar to, and different from, its exercise in national politics.</w:t>
      </w:r>
    </w:p>
    <w:p w14:paraId="0079DF7D" w14:textId="77777777" w:rsidR="00FA3D17" w:rsidRDefault="00C316C0" w:rsidP="00136503">
      <w:pPr>
        <w:pStyle w:val="BodyText"/>
        <w:numPr>
          <w:ilvl w:val="0"/>
          <w:numId w:val="6"/>
        </w:numPr>
        <w:ind w:right="156"/>
      </w:pPr>
      <w:r w:rsidRPr="00FA3D17">
        <w:rPr>
          <w:b/>
          <w:bCs/>
        </w:rPr>
        <w:t>Institutions</w:t>
      </w:r>
      <w:r>
        <w:t xml:space="preserve">. </w:t>
      </w:r>
      <w:r w:rsidR="00FA3D17">
        <w:t>How do governing institutions evolve over time, and how do they shape politics and policy-making? The tremendous variety of institutional arrangements across different cities allows us to explore these questions in a comparative manner.</w:t>
      </w:r>
    </w:p>
    <w:p w14:paraId="3A3973E6" w14:textId="4A01CF33" w:rsidR="00FA3D17" w:rsidRDefault="00FA3D17" w:rsidP="00136503">
      <w:pPr>
        <w:pStyle w:val="BodyText"/>
        <w:numPr>
          <w:ilvl w:val="0"/>
          <w:numId w:val="6"/>
        </w:numPr>
        <w:ind w:right="156"/>
      </w:pPr>
      <w:r w:rsidRPr="00FA3D17">
        <w:rPr>
          <w:b/>
          <w:bCs/>
        </w:rPr>
        <w:t>Cleavages</w:t>
      </w:r>
      <w:r>
        <w:t>. How and why does the significance of group identity, geographical, and class-based cleavages differ across local contexts and over time? Through what mechanisms do cleavages structure the practice of urban politics?</w:t>
      </w:r>
    </w:p>
    <w:p w14:paraId="08662CB0" w14:textId="47CB6919" w:rsidR="00FA3D17" w:rsidRDefault="00FA3D17" w:rsidP="00136503">
      <w:pPr>
        <w:pStyle w:val="BodyText"/>
        <w:numPr>
          <w:ilvl w:val="0"/>
          <w:numId w:val="6"/>
        </w:numPr>
        <w:ind w:right="156"/>
      </w:pPr>
      <w:r w:rsidRPr="00FA3D17">
        <w:rPr>
          <w:b/>
          <w:bCs/>
        </w:rPr>
        <w:t>Political Economy.</w:t>
      </w:r>
      <w:r>
        <w:t xml:space="preserve"> How </w:t>
      </w:r>
      <w:r w:rsidR="00F8263B">
        <w:t>are political and economic power inter-related in urban politics</w:t>
      </w:r>
      <w:r>
        <w:t>? How do local economic conditions shape the terrain for political agency? How much (and how) do powerful economic actors influence politics? How do broader national and global economic forces and trends shape urban politics?</w:t>
      </w:r>
    </w:p>
    <w:p w14:paraId="4BDD36D7" w14:textId="483E6133" w:rsidR="00136503" w:rsidRDefault="00FA3D17" w:rsidP="00136503">
      <w:pPr>
        <w:pStyle w:val="BodyText"/>
        <w:numPr>
          <w:ilvl w:val="0"/>
          <w:numId w:val="6"/>
        </w:numPr>
        <w:ind w:right="156"/>
      </w:pPr>
      <w:r w:rsidRPr="00FA3D17">
        <w:rPr>
          <w:b/>
          <w:bCs/>
        </w:rPr>
        <w:t>Governance.</w:t>
      </w:r>
      <w:r>
        <w:t xml:space="preserve"> What is governance? How can the study of urban politics help us understand practices of governing? </w:t>
      </w:r>
      <w:r w:rsidR="00F8263B">
        <w:t>How is urban politics shaped by the interplay of local, regional and national governments? Why, and with what consequences, are non-governmental actors involved in governing our cities?</w:t>
      </w:r>
    </w:p>
    <w:p w14:paraId="7E8F1077" w14:textId="38628C26" w:rsidR="00084DCE" w:rsidRDefault="00084DCE" w:rsidP="00136503">
      <w:pPr>
        <w:pStyle w:val="BodyText"/>
        <w:rPr>
          <w:lang w:val="en-US"/>
        </w:rPr>
      </w:pPr>
    </w:p>
    <w:p w14:paraId="64FD16AC" w14:textId="4276B93C" w:rsidR="00C572DA" w:rsidRPr="00FD1F45" w:rsidRDefault="00797FBF" w:rsidP="00136503">
      <w:pPr>
        <w:pStyle w:val="BodyText"/>
        <w:rPr>
          <w:lang w:val="en-US"/>
        </w:rPr>
      </w:pPr>
      <w:r>
        <w:rPr>
          <w:lang w:val="en-US"/>
        </w:rPr>
        <w:t>Th</w:t>
      </w:r>
      <w:r w:rsidR="00FD1F45">
        <w:rPr>
          <w:lang w:val="en-US"/>
        </w:rPr>
        <w:t>is</w:t>
      </w:r>
      <w:r>
        <w:rPr>
          <w:lang w:val="en-US"/>
        </w:rPr>
        <w:t xml:space="preserve"> </w:t>
      </w:r>
      <w:r w:rsidR="00C316C0">
        <w:rPr>
          <w:lang w:val="en-US"/>
        </w:rPr>
        <w:t xml:space="preserve">intensive seminar </w:t>
      </w:r>
      <w:r>
        <w:rPr>
          <w:lang w:val="en-US"/>
        </w:rPr>
        <w:t xml:space="preserve">course will be of interest to students specializing in Canadian Politics and Comparative Politics, in addition to Urban Politics and Local Government. </w:t>
      </w:r>
      <w:r w:rsidR="00084DCE">
        <w:t xml:space="preserve">It </w:t>
      </w:r>
      <w:r w:rsidR="00BD65D5" w:rsidRPr="00D4578F">
        <w:t xml:space="preserve">is a required core course for PhD students intending to write a Comprehensive Exam in </w:t>
      </w:r>
      <w:r w:rsidR="00A3406F" w:rsidRPr="00D4578F">
        <w:t>U</w:t>
      </w:r>
      <w:r w:rsidR="00BD65D5" w:rsidRPr="00D4578F">
        <w:t xml:space="preserve">rban </w:t>
      </w:r>
      <w:r w:rsidR="00A3406F" w:rsidRPr="00D4578F">
        <w:t>Politics and Local Govern</w:t>
      </w:r>
      <w:r w:rsidR="00CE72E7">
        <w:t>ance</w:t>
      </w:r>
      <w:r w:rsidR="00BD65D5" w:rsidRPr="00D4578F">
        <w:t xml:space="preserve">. </w:t>
      </w:r>
      <w:r w:rsidR="009A6367">
        <w:t>It complement</w:t>
      </w:r>
      <w:r w:rsidR="005D647B">
        <w:t>s</w:t>
      </w:r>
      <w:r w:rsidR="009A6367">
        <w:t xml:space="preserve"> POL 9755 Globalization and Urban Politics.</w:t>
      </w:r>
    </w:p>
    <w:p w14:paraId="5C5BC06A" w14:textId="77777777" w:rsidR="00C572DA" w:rsidRPr="00D4578F" w:rsidRDefault="00C572DA" w:rsidP="002A67AD">
      <w:pPr>
        <w:pStyle w:val="BodyText"/>
        <w:widowControl/>
        <w:adjustRightInd w:val="0"/>
      </w:pPr>
    </w:p>
    <w:p w14:paraId="46F18CFB" w14:textId="77777777" w:rsidR="00C572DA" w:rsidRPr="00D4578F" w:rsidRDefault="00BD65D5" w:rsidP="002A67AD">
      <w:pPr>
        <w:pStyle w:val="Heading2"/>
        <w:widowControl/>
        <w:adjustRightInd w:val="0"/>
        <w:ind w:left="0"/>
      </w:pPr>
      <w:r w:rsidRPr="00D4578F">
        <w:t>Learning Objectives:</w:t>
      </w:r>
    </w:p>
    <w:p w14:paraId="3BBA574B" w14:textId="77777777" w:rsidR="00C572DA" w:rsidRPr="00D4578F" w:rsidRDefault="00C572DA" w:rsidP="002A67AD">
      <w:pPr>
        <w:pStyle w:val="BodyText"/>
        <w:widowControl/>
        <w:adjustRightInd w:val="0"/>
        <w:rPr>
          <w:b/>
        </w:rPr>
      </w:pPr>
    </w:p>
    <w:p w14:paraId="76B3B77A" w14:textId="77777777" w:rsidR="00C572DA" w:rsidRPr="00D4578F" w:rsidRDefault="00BD65D5" w:rsidP="002A67AD">
      <w:pPr>
        <w:pStyle w:val="BodyText"/>
        <w:widowControl/>
        <w:adjustRightInd w:val="0"/>
      </w:pPr>
      <w:r w:rsidRPr="00D4578F">
        <w:t>By the end of this course, you will:</w:t>
      </w:r>
    </w:p>
    <w:p w14:paraId="6792BE5A" w14:textId="01222B03" w:rsidR="00C572DA" w:rsidRPr="00D4578F" w:rsidRDefault="00BD65D5" w:rsidP="00FD1F45">
      <w:pPr>
        <w:pStyle w:val="ListParagraph"/>
        <w:widowControl/>
        <w:numPr>
          <w:ilvl w:val="0"/>
          <w:numId w:val="2"/>
        </w:numPr>
        <w:tabs>
          <w:tab w:val="left" w:pos="720"/>
        </w:tabs>
        <w:adjustRightInd w:val="0"/>
        <w:spacing w:before="0"/>
        <w:rPr>
          <w:sz w:val="24"/>
          <w:szCs w:val="24"/>
        </w:rPr>
      </w:pPr>
      <w:r w:rsidRPr="00D4578F">
        <w:rPr>
          <w:sz w:val="24"/>
          <w:szCs w:val="24"/>
        </w:rPr>
        <w:lastRenderedPageBreak/>
        <w:t xml:space="preserve">be familiar with </w:t>
      </w:r>
      <w:r w:rsidR="00136503">
        <w:rPr>
          <w:sz w:val="24"/>
          <w:szCs w:val="24"/>
        </w:rPr>
        <w:t xml:space="preserve">foundational theories of urban political power, contemporary research and debates in the study of local politics in cities, and </w:t>
      </w:r>
      <w:r w:rsidRPr="00D4578F">
        <w:rPr>
          <w:sz w:val="24"/>
          <w:szCs w:val="24"/>
        </w:rPr>
        <w:t xml:space="preserve">leading theories </w:t>
      </w:r>
      <w:r w:rsidR="00FD1F45">
        <w:rPr>
          <w:sz w:val="24"/>
          <w:szCs w:val="24"/>
        </w:rPr>
        <w:t xml:space="preserve">and research agendas in </w:t>
      </w:r>
      <w:r w:rsidR="00136503">
        <w:rPr>
          <w:sz w:val="24"/>
          <w:szCs w:val="24"/>
        </w:rPr>
        <w:t>metropolitan</w:t>
      </w:r>
      <w:r w:rsidR="00FD1F45">
        <w:rPr>
          <w:sz w:val="24"/>
          <w:szCs w:val="24"/>
        </w:rPr>
        <w:t xml:space="preserve"> </w:t>
      </w:r>
      <w:r w:rsidR="00136503">
        <w:rPr>
          <w:sz w:val="24"/>
          <w:szCs w:val="24"/>
        </w:rPr>
        <w:t>and</w:t>
      </w:r>
      <w:r w:rsidR="00FD1F45">
        <w:rPr>
          <w:sz w:val="24"/>
          <w:szCs w:val="24"/>
        </w:rPr>
        <w:t xml:space="preserve"> multi-level urban governance</w:t>
      </w:r>
      <w:r w:rsidR="00F8263B">
        <w:rPr>
          <w:sz w:val="24"/>
          <w:szCs w:val="24"/>
        </w:rPr>
        <w:t>.</w:t>
      </w:r>
    </w:p>
    <w:p w14:paraId="039D666E" w14:textId="77777777" w:rsidR="00C572DA" w:rsidRPr="00D4578F" w:rsidRDefault="00BD65D5" w:rsidP="00FD1F45">
      <w:pPr>
        <w:pStyle w:val="ListParagraph"/>
        <w:widowControl/>
        <w:numPr>
          <w:ilvl w:val="0"/>
          <w:numId w:val="2"/>
        </w:numPr>
        <w:tabs>
          <w:tab w:val="left" w:pos="720"/>
        </w:tabs>
        <w:adjustRightInd w:val="0"/>
        <w:spacing w:before="0"/>
        <w:rPr>
          <w:sz w:val="24"/>
          <w:szCs w:val="24"/>
        </w:rPr>
      </w:pPr>
      <w:r w:rsidRPr="00D4578F">
        <w:rPr>
          <w:sz w:val="24"/>
          <w:szCs w:val="24"/>
        </w:rPr>
        <w:t>have sharpened your analytic and argumentative skills through classroom discussions</w:t>
      </w:r>
      <w:r w:rsidRPr="00D4578F">
        <w:rPr>
          <w:spacing w:val="-15"/>
          <w:sz w:val="24"/>
          <w:szCs w:val="24"/>
        </w:rPr>
        <w:t xml:space="preserve"> </w:t>
      </w:r>
      <w:r w:rsidRPr="00D4578F">
        <w:rPr>
          <w:sz w:val="24"/>
          <w:szCs w:val="24"/>
        </w:rPr>
        <w:t>and assignments.</w:t>
      </w:r>
    </w:p>
    <w:p w14:paraId="619E00FD" w14:textId="77777777" w:rsidR="00C572DA" w:rsidRDefault="00C572DA" w:rsidP="002A67AD">
      <w:pPr>
        <w:widowControl/>
        <w:adjustRightInd w:val="0"/>
        <w:rPr>
          <w:sz w:val="24"/>
          <w:szCs w:val="24"/>
        </w:rPr>
      </w:pPr>
    </w:p>
    <w:p w14:paraId="55A7F439" w14:textId="77777777" w:rsidR="00AB498D" w:rsidRDefault="00AB498D" w:rsidP="002A67AD">
      <w:pPr>
        <w:widowControl/>
        <w:adjustRightInd w:val="0"/>
        <w:rPr>
          <w:sz w:val="24"/>
          <w:szCs w:val="24"/>
        </w:rPr>
      </w:pPr>
    </w:p>
    <w:p w14:paraId="32A7383C" w14:textId="04273B3E" w:rsidR="006463EA" w:rsidRPr="00F8263B" w:rsidRDefault="006463EA" w:rsidP="00F8263B">
      <w:pPr>
        <w:rPr>
          <w:b/>
          <w:bCs/>
          <w:sz w:val="28"/>
          <w:szCs w:val="28"/>
        </w:rPr>
      </w:pPr>
      <w:r w:rsidRPr="00F8263B">
        <w:rPr>
          <w:b/>
          <w:bCs/>
          <w:sz w:val="28"/>
          <w:szCs w:val="28"/>
        </w:rPr>
        <w:t>SCHEDULE OF TOPICS</w:t>
      </w:r>
    </w:p>
    <w:p w14:paraId="5425363B" w14:textId="77777777" w:rsidR="006463EA" w:rsidRPr="00D4578F" w:rsidRDefault="006463EA" w:rsidP="006463EA">
      <w:pPr>
        <w:pStyle w:val="BodyText"/>
        <w:widowControl/>
        <w:adjustRightInd w:val="0"/>
        <w:rPr>
          <w:b/>
        </w:rPr>
      </w:pPr>
    </w:p>
    <w:p w14:paraId="329E4682" w14:textId="0B695825" w:rsidR="006463EA" w:rsidRPr="00437DC3" w:rsidRDefault="006463EA" w:rsidP="006463EA">
      <w:pPr>
        <w:tabs>
          <w:tab w:val="left" w:pos="1440"/>
          <w:tab w:val="left" w:pos="2610"/>
        </w:tabs>
        <w:rPr>
          <w:b/>
          <w:sz w:val="24"/>
          <w:szCs w:val="24"/>
          <w:u w:val="single"/>
        </w:rPr>
      </w:pPr>
      <w:r w:rsidRPr="006576EC">
        <w:rPr>
          <w:b/>
          <w:sz w:val="24"/>
          <w:szCs w:val="24"/>
          <w:u w:val="single"/>
        </w:rPr>
        <w:t xml:space="preserve">Part I – </w:t>
      </w:r>
      <w:r w:rsidR="006103D0">
        <w:rPr>
          <w:b/>
          <w:sz w:val="24"/>
          <w:szCs w:val="24"/>
          <w:u w:val="single"/>
        </w:rPr>
        <w:t>Situating Urban Politics</w:t>
      </w:r>
    </w:p>
    <w:p w14:paraId="7D03B13B" w14:textId="77777777" w:rsidR="006463EA" w:rsidRDefault="006463EA" w:rsidP="006463EA">
      <w:pPr>
        <w:pStyle w:val="BodyText"/>
        <w:widowControl/>
        <w:tabs>
          <w:tab w:val="left" w:pos="1440"/>
          <w:tab w:val="left" w:pos="2610"/>
        </w:tabs>
        <w:adjustRightInd w:val="0"/>
      </w:pPr>
    </w:p>
    <w:p w14:paraId="11B313A1" w14:textId="77777777" w:rsidR="006463EA" w:rsidRPr="00437DC3" w:rsidRDefault="006463EA" w:rsidP="006463EA">
      <w:pPr>
        <w:pStyle w:val="BodyText"/>
        <w:widowControl/>
        <w:tabs>
          <w:tab w:val="left" w:pos="1440"/>
          <w:tab w:val="left" w:pos="2610"/>
        </w:tabs>
        <w:adjustRightInd w:val="0"/>
      </w:pPr>
      <w:r w:rsidRPr="00D4578F">
        <w:t>Class</w:t>
      </w:r>
      <w:r w:rsidRPr="00D4578F">
        <w:rPr>
          <w:spacing w:val="-1"/>
        </w:rPr>
        <w:t xml:space="preserve"> </w:t>
      </w:r>
      <w:r w:rsidRPr="00D4578F">
        <w:t>1</w:t>
      </w:r>
      <w:r w:rsidRPr="00D4578F">
        <w:tab/>
      </w:r>
      <w:r>
        <w:t>Jan. 10</w:t>
      </w:r>
      <w:r w:rsidRPr="00D4578F">
        <w:tab/>
      </w:r>
      <w:r>
        <w:t>Introduction: What is Urban Politics?</w:t>
      </w:r>
    </w:p>
    <w:p w14:paraId="1E04D03F" w14:textId="77777777" w:rsidR="006463EA" w:rsidRDefault="006463EA" w:rsidP="006463EA">
      <w:pPr>
        <w:pStyle w:val="TableParagraph"/>
        <w:widowControl/>
        <w:tabs>
          <w:tab w:val="left" w:pos="1440"/>
          <w:tab w:val="left" w:pos="2610"/>
        </w:tabs>
        <w:adjustRightInd w:val="0"/>
        <w:ind w:left="0"/>
        <w:rPr>
          <w:sz w:val="24"/>
          <w:szCs w:val="24"/>
        </w:rPr>
      </w:pPr>
    </w:p>
    <w:p w14:paraId="39B5C2AD" w14:textId="77777777" w:rsidR="006463EA" w:rsidRDefault="006463EA" w:rsidP="006463EA">
      <w:pPr>
        <w:pStyle w:val="TableParagraph"/>
        <w:widowControl/>
        <w:tabs>
          <w:tab w:val="left" w:pos="1440"/>
          <w:tab w:val="left" w:pos="2610"/>
        </w:tabs>
        <w:adjustRightInd w:val="0"/>
        <w:ind w:left="2700" w:hanging="2700"/>
        <w:rPr>
          <w:sz w:val="24"/>
          <w:szCs w:val="24"/>
        </w:rPr>
      </w:pPr>
      <w:r w:rsidRPr="00D4578F">
        <w:rPr>
          <w:sz w:val="24"/>
          <w:szCs w:val="24"/>
        </w:rPr>
        <w:t>Class 2</w:t>
      </w:r>
      <w:r w:rsidRPr="00D4578F">
        <w:rPr>
          <w:sz w:val="24"/>
          <w:szCs w:val="24"/>
        </w:rPr>
        <w:tab/>
      </w:r>
      <w:r>
        <w:rPr>
          <w:sz w:val="24"/>
          <w:szCs w:val="24"/>
        </w:rPr>
        <w:t>Jan. 17</w:t>
      </w:r>
      <w:r w:rsidRPr="00D4578F">
        <w:rPr>
          <w:sz w:val="24"/>
          <w:szCs w:val="24"/>
        </w:rPr>
        <w:tab/>
      </w:r>
      <w:r w:rsidRPr="00437DC3">
        <w:rPr>
          <w:sz w:val="24"/>
          <w:szCs w:val="24"/>
        </w:rPr>
        <w:t>Local Government and Cities: Institutional and Historical</w:t>
      </w:r>
    </w:p>
    <w:p w14:paraId="0CFA2CC2" w14:textId="77777777" w:rsidR="006463EA" w:rsidRPr="00437DC3" w:rsidRDefault="006463EA" w:rsidP="006463EA">
      <w:pPr>
        <w:pStyle w:val="TableParagraph"/>
        <w:widowControl/>
        <w:tabs>
          <w:tab w:val="left" w:pos="1440"/>
          <w:tab w:val="left" w:pos="2610"/>
        </w:tabs>
        <w:adjustRightInd w:val="0"/>
        <w:ind w:left="2700" w:hanging="2700"/>
        <w:rPr>
          <w:sz w:val="24"/>
          <w:szCs w:val="24"/>
        </w:rPr>
      </w:pPr>
      <w:r>
        <w:rPr>
          <w:sz w:val="24"/>
          <w:szCs w:val="24"/>
        </w:rPr>
        <w:tab/>
      </w:r>
      <w:r>
        <w:rPr>
          <w:sz w:val="24"/>
          <w:szCs w:val="24"/>
        </w:rPr>
        <w:tab/>
      </w:r>
      <w:r w:rsidRPr="00437DC3">
        <w:rPr>
          <w:sz w:val="24"/>
          <w:szCs w:val="24"/>
        </w:rPr>
        <w:t>Perspectives</w:t>
      </w:r>
    </w:p>
    <w:p w14:paraId="7493D402" w14:textId="77777777" w:rsidR="006463EA" w:rsidRPr="00D4578F" w:rsidRDefault="006463EA" w:rsidP="006463EA">
      <w:pPr>
        <w:pStyle w:val="TableParagraph"/>
        <w:widowControl/>
        <w:tabs>
          <w:tab w:val="left" w:pos="1440"/>
          <w:tab w:val="left" w:pos="2610"/>
        </w:tabs>
        <w:adjustRightInd w:val="0"/>
        <w:ind w:left="0"/>
        <w:rPr>
          <w:i/>
          <w:sz w:val="24"/>
          <w:szCs w:val="24"/>
        </w:rPr>
      </w:pPr>
    </w:p>
    <w:p w14:paraId="66394025" w14:textId="2E5CB90A" w:rsidR="006463EA" w:rsidRPr="00D4578F" w:rsidRDefault="006463EA" w:rsidP="006463EA">
      <w:pPr>
        <w:widowControl/>
        <w:tabs>
          <w:tab w:val="left" w:pos="1440"/>
          <w:tab w:val="left" w:pos="2610"/>
        </w:tabs>
        <w:adjustRightInd w:val="0"/>
        <w:rPr>
          <w:b/>
          <w:sz w:val="24"/>
          <w:szCs w:val="24"/>
          <w:u w:val="single"/>
        </w:rPr>
      </w:pPr>
      <w:r w:rsidRPr="00D4578F">
        <w:rPr>
          <w:b/>
          <w:sz w:val="24"/>
          <w:szCs w:val="24"/>
          <w:u w:val="single"/>
        </w:rPr>
        <w:t>Part II –</w:t>
      </w:r>
      <w:r w:rsidR="006103D0">
        <w:rPr>
          <w:b/>
          <w:sz w:val="24"/>
          <w:szCs w:val="24"/>
          <w:u w:val="single"/>
        </w:rPr>
        <w:t xml:space="preserve"> </w:t>
      </w:r>
      <w:r>
        <w:rPr>
          <w:b/>
          <w:sz w:val="24"/>
          <w:szCs w:val="24"/>
          <w:u w:val="single"/>
        </w:rPr>
        <w:t>Urban Political Power</w:t>
      </w:r>
      <w:r w:rsidR="006103D0">
        <w:rPr>
          <w:b/>
          <w:sz w:val="24"/>
          <w:szCs w:val="24"/>
          <w:u w:val="single"/>
        </w:rPr>
        <w:t>: An Intellectual Genealogy</w:t>
      </w:r>
    </w:p>
    <w:p w14:paraId="3D5EA92D" w14:textId="77777777" w:rsidR="006463EA" w:rsidRPr="00D4578F" w:rsidRDefault="006463EA" w:rsidP="006463EA">
      <w:pPr>
        <w:pStyle w:val="BodyText"/>
        <w:widowControl/>
        <w:tabs>
          <w:tab w:val="left" w:pos="1440"/>
          <w:tab w:val="left" w:pos="2610"/>
        </w:tabs>
        <w:adjustRightInd w:val="0"/>
        <w:rPr>
          <w:b/>
        </w:rPr>
      </w:pPr>
    </w:p>
    <w:p w14:paraId="738D061A" w14:textId="77777777" w:rsidR="006463EA" w:rsidRDefault="006463EA" w:rsidP="006463EA">
      <w:pPr>
        <w:pStyle w:val="TableParagraph"/>
        <w:widowControl/>
        <w:tabs>
          <w:tab w:val="left" w:pos="1440"/>
          <w:tab w:val="left" w:pos="2610"/>
        </w:tabs>
        <w:adjustRightInd w:val="0"/>
        <w:ind w:left="0"/>
        <w:rPr>
          <w:sz w:val="24"/>
          <w:szCs w:val="24"/>
        </w:rPr>
      </w:pPr>
      <w:r w:rsidRPr="00D4578F">
        <w:rPr>
          <w:sz w:val="24"/>
          <w:szCs w:val="24"/>
        </w:rPr>
        <w:t xml:space="preserve">Class </w:t>
      </w:r>
      <w:r>
        <w:rPr>
          <w:sz w:val="24"/>
          <w:szCs w:val="24"/>
        </w:rPr>
        <w:t>3</w:t>
      </w:r>
      <w:r w:rsidRPr="00D4578F">
        <w:rPr>
          <w:sz w:val="24"/>
          <w:szCs w:val="24"/>
        </w:rPr>
        <w:tab/>
      </w:r>
      <w:r>
        <w:rPr>
          <w:sz w:val="24"/>
          <w:szCs w:val="24"/>
        </w:rPr>
        <w:t>Jan. 24</w:t>
      </w:r>
      <w:r w:rsidRPr="00D4578F">
        <w:rPr>
          <w:sz w:val="24"/>
          <w:szCs w:val="24"/>
        </w:rPr>
        <w:tab/>
        <w:t>The Community Power Debate: Elitism vs. Pluralism</w:t>
      </w:r>
    </w:p>
    <w:p w14:paraId="042FFCB9" w14:textId="77777777" w:rsidR="006463EA" w:rsidRDefault="006463EA" w:rsidP="006463EA">
      <w:pPr>
        <w:pStyle w:val="TableParagraph"/>
        <w:widowControl/>
        <w:tabs>
          <w:tab w:val="left" w:pos="1440"/>
          <w:tab w:val="left" w:pos="2610"/>
        </w:tabs>
        <w:adjustRightInd w:val="0"/>
        <w:ind w:left="0"/>
        <w:rPr>
          <w:sz w:val="24"/>
          <w:szCs w:val="24"/>
        </w:rPr>
      </w:pPr>
    </w:p>
    <w:p w14:paraId="3FFF00A0" w14:textId="70CB6233" w:rsidR="006463EA" w:rsidRDefault="006463EA" w:rsidP="006463EA">
      <w:pPr>
        <w:pStyle w:val="TableParagraph"/>
        <w:widowControl/>
        <w:tabs>
          <w:tab w:val="left" w:pos="1440"/>
          <w:tab w:val="left" w:pos="2610"/>
        </w:tabs>
        <w:adjustRightInd w:val="0"/>
        <w:ind w:left="0"/>
        <w:rPr>
          <w:sz w:val="24"/>
          <w:szCs w:val="24"/>
        </w:rPr>
      </w:pPr>
      <w:r w:rsidRPr="00D4578F">
        <w:rPr>
          <w:sz w:val="24"/>
          <w:szCs w:val="24"/>
        </w:rPr>
        <w:t xml:space="preserve">Class </w:t>
      </w:r>
      <w:r>
        <w:rPr>
          <w:sz w:val="24"/>
          <w:szCs w:val="24"/>
        </w:rPr>
        <w:t>4</w:t>
      </w:r>
      <w:r w:rsidRPr="00D4578F">
        <w:rPr>
          <w:sz w:val="24"/>
          <w:szCs w:val="24"/>
        </w:rPr>
        <w:tab/>
      </w:r>
      <w:r>
        <w:rPr>
          <w:sz w:val="24"/>
          <w:szCs w:val="24"/>
        </w:rPr>
        <w:t>Jan. 31</w:t>
      </w:r>
      <w:r w:rsidRPr="00D4578F">
        <w:rPr>
          <w:sz w:val="24"/>
          <w:szCs w:val="24"/>
        </w:rPr>
        <w:tab/>
      </w:r>
      <w:r>
        <w:rPr>
          <w:sz w:val="24"/>
          <w:szCs w:val="24"/>
        </w:rPr>
        <w:t>Urban Regimes and Governance</w:t>
      </w:r>
    </w:p>
    <w:p w14:paraId="458327A7" w14:textId="53950583" w:rsidR="006103D0" w:rsidRDefault="006103D0" w:rsidP="006463EA">
      <w:pPr>
        <w:pStyle w:val="TableParagraph"/>
        <w:widowControl/>
        <w:tabs>
          <w:tab w:val="left" w:pos="1440"/>
          <w:tab w:val="left" w:pos="2610"/>
        </w:tabs>
        <w:adjustRightInd w:val="0"/>
        <w:ind w:left="0"/>
        <w:rPr>
          <w:sz w:val="24"/>
          <w:szCs w:val="24"/>
        </w:rPr>
      </w:pPr>
    </w:p>
    <w:p w14:paraId="1701563F" w14:textId="334EB759" w:rsidR="006103D0" w:rsidRPr="006103D0" w:rsidRDefault="006103D0" w:rsidP="006103D0">
      <w:pPr>
        <w:widowControl/>
        <w:tabs>
          <w:tab w:val="left" w:pos="1440"/>
          <w:tab w:val="left" w:pos="2610"/>
        </w:tabs>
        <w:adjustRightInd w:val="0"/>
        <w:rPr>
          <w:b/>
          <w:sz w:val="24"/>
          <w:szCs w:val="24"/>
          <w:u w:val="single"/>
        </w:rPr>
      </w:pPr>
      <w:r w:rsidRPr="00D4578F">
        <w:rPr>
          <w:b/>
          <w:sz w:val="24"/>
          <w:szCs w:val="24"/>
          <w:u w:val="single"/>
        </w:rPr>
        <w:t>Part II</w:t>
      </w:r>
      <w:r>
        <w:rPr>
          <w:b/>
          <w:sz w:val="24"/>
          <w:szCs w:val="24"/>
          <w:u w:val="single"/>
        </w:rPr>
        <w:t>I</w:t>
      </w:r>
      <w:r w:rsidRPr="00D4578F">
        <w:rPr>
          <w:b/>
          <w:sz w:val="24"/>
          <w:szCs w:val="24"/>
          <w:u w:val="single"/>
        </w:rPr>
        <w:t xml:space="preserve"> – </w:t>
      </w:r>
      <w:r>
        <w:rPr>
          <w:b/>
          <w:sz w:val="24"/>
          <w:szCs w:val="24"/>
          <w:u w:val="single"/>
        </w:rPr>
        <w:t>Politic</w:t>
      </w:r>
      <w:r w:rsidR="00F52265">
        <w:rPr>
          <w:b/>
          <w:sz w:val="24"/>
          <w:szCs w:val="24"/>
          <w:u w:val="single"/>
        </w:rPr>
        <w:t xml:space="preserve">s and Policy in </w:t>
      </w:r>
      <w:r>
        <w:rPr>
          <w:b/>
          <w:sz w:val="24"/>
          <w:szCs w:val="24"/>
          <w:u w:val="single"/>
        </w:rPr>
        <w:t>Cities</w:t>
      </w:r>
    </w:p>
    <w:p w14:paraId="52470483" w14:textId="77777777" w:rsidR="006463EA" w:rsidRPr="00D4578F" w:rsidRDefault="006463EA" w:rsidP="006463EA">
      <w:pPr>
        <w:pStyle w:val="TableParagraph"/>
        <w:widowControl/>
        <w:tabs>
          <w:tab w:val="left" w:pos="1440"/>
          <w:tab w:val="left" w:pos="2610"/>
        </w:tabs>
        <w:adjustRightInd w:val="0"/>
        <w:ind w:left="0"/>
        <w:rPr>
          <w:b/>
          <w:sz w:val="24"/>
          <w:szCs w:val="24"/>
          <w:u w:val="single"/>
        </w:rPr>
      </w:pPr>
    </w:p>
    <w:p w14:paraId="0984EBD6" w14:textId="201B52C8" w:rsidR="006463EA" w:rsidRDefault="006463EA" w:rsidP="006463EA">
      <w:pPr>
        <w:pStyle w:val="TableParagraph"/>
        <w:widowControl/>
        <w:tabs>
          <w:tab w:val="left" w:pos="1440"/>
          <w:tab w:val="left" w:pos="2610"/>
        </w:tabs>
        <w:adjustRightInd w:val="0"/>
        <w:ind w:left="0"/>
        <w:rPr>
          <w:sz w:val="24"/>
          <w:szCs w:val="24"/>
        </w:rPr>
      </w:pPr>
      <w:r w:rsidRPr="00D4578F">
        <w:rPr>
          <w:sz w:val="24"/>
          <w:szCs w:val="24"/>
        </w:rPr>
        <w:t xml:space="preserve">Class </w:t>
      </w:r>
      <w:r>
        <w:rPr>
          <w:sz w:val="24"/>
          <w:szCs w:val="24"/>
        </w:rPr>
        <w:t>5</w:t>
      </w:r>
      <w:r w:rsidRPr="00D4578F">
        <w:rPr>
          <w:sz w:val="24"/>
          <w:szCs w:val="24"/>
        </w:rPr>
        <w:tab/>
      </w:r>
      <w:r>
        <w:rPr>
          <w:sz w:val="24"/>
          <w:szCs w:val="24"/>
        </w:rPr>
        <w:t xml:space="preserve">Feb. </w:t>
      </w:r>
      <w:r w:rsidR="006103D0">
        <w:rPr>
          <w:sz w:val="24"/>
          <w:szCs w:val="24"/>
        </w:rPr>
        <w:t>7</w:t>
      </w:r>
      <w:r w:rsidRPr="00D4578F">
        <w:rPr>
          <w:sz w:val="24"/>
          <w:szCs w:val="24"/>
        </w:rPr>
        <w:tab/>
      </w:r>
      <w:r w:rsidR="00F52265">
        <w:rPr>
          <w:sz w:val="24"/>
          <w:szCs w:val="24"/>
        </w:rPr>
        <w:t>Cleavages and Group Conflict</w:t>
      </w:r>
    </w:p>
    <w:p w14:paraId="4B5826D7" w14:textId="77777777" w:rsidR="006463EA" w:rsidRPr="00D4578F" w:rsidRDefault="006463EA" w:rsidP="006463EA">
      <w:pPr>
        <w:pStyle w:val="TableParagraph"/>
        <w:widowControl/>
        <w:tabs>
          <w:tab w:val="left" w:pos="1440"/>
          <w:tab w:val="left" w:pos="2610"/>
        </w:tabs>
        <w:adjustRightInd w:val="0"/>
        <w:ind w:left="0"/>
        <w:rPr>
          <w:sz w:val="24"/>
          <w:szCs w:val="24"/>
        </w:rPr>
      </w:pPr>
    </w:p>
    <w:p w14:paraId="18C8A7CB" w14:textId="518ADC29" w:rsidR="006463EA" w:rsidRPr="006103D0" w:rsidRDefault="006463EA" w:rsidP="006463EA">
      <w:pPr>
        <w:pStyle w:val="TableParagraph"/>
        <w:widowControl/>
        <w:tabs>
          <w:tab w:val="left" w:pos="1440"/>
          <w:tab w:val="left" w:pos="2610"/>
        </w:tabs>
        <w:adjustRightInd w:val="0"/>
        <w:ind w:left="0"/>
        <w:rPr>
          <w:sz w:val="24"/>
          <w:szCs w:val="24"/>
        </w:rPr>
      </w:pPr>
      <w:r w:rsidRPr="00D4578F">
        <w:rPr>
          <w:sz w:val="24"/>
          <w:szCs w:val="24"/>
        </w:rPr>
        <w:t xml:space="preserve">Class </w:t>
      </w:r>
      <w:r>
        <w:rPr>
          <w:sz w:val="24"/>
          <w:szCs w:val="24"/>
        </w:rPr>
        <w:t>6</w:t>
      </w:r>
      <w:r w:rsidRPr="00D4578F">
        <w:rPr>
          <w:sz w:val="24"/>
          <w:szCs w:val="24"/>
        </w:rPr>
        <w:tab/>
      </w:r>
      <w:r>
        <w:rPr>
          <w:sz w:val="24"/>
          <w:szCs w:val="24"/>
        </w:rPr>
        <w:t>Feb. 1</w:t>
      </w:r>
      <w:r w:rsidR="006103D0">
        <w:rPr>
          <w:sz w:val="24"/>
          <w:szCs w:val="24"/>
        </w:rPr>
        <w:t>4</w:t>
      </w:r>
      <w:r w:rsidRPr="00D4578F">
        <w:rPr>
          <w:sz w:val="24"/>
          <w:szCs w:val="24"/>
        </w:rPr>
        <w:tab/>
      </w:r>
      <w:r w:rsidR="00F52265">
        <w:rPr>
          <w:sz w:val="24"/>
          <w:szCs w:val="24"/>
        </w:rPr>
        <w:t>Local Elections and Representation</w:t>
      </w:r>
    </w:p>
    <w:p w14:paraId="69CA571E" w14:textId="2252D7D1" w:rsidR="006463EA" w:rsidRDefault="006463EA" w:rsidP="006463EA">
      <w:pPr>
        <w:pStyle w:val="TableParagraph"/>
        <w:widowControl/>
        <w:tabs>
          <w:tab w:val="left" w:pos="1440"/>
          <w:tab w:val="left" w:pos="2610"/>
        </w:tabs>
        <w:adjustRightInd w:val="0"/>
        <w:ind w:left="0"/>
        <w:rPr>
          <w:sz w:val="24"/>
          <w:szCs w:val="24"/>
        </w:rPr>
      </w:pPr>
    </w:p>
    <w:p w14:paraId="5F2E3E25" w14:textId="1D29CAB4" w:rsidR="006103D0" w:rsidRDefault="006103D0" w:rsidP="006463EA">
      <w:pPr>
        <w:pStyle w:val="TableParagraph"/>
        <w:widowControl/>
        <w:tabs>
          <w:tab w:val="left" w:pos="1440"/>
          <w:tab w:val="left" w:pos="2610"/>
        </w:tabs>
        <w:adjustRightInd w:val="0"/>
        <w:ind w:left="0"/>
        <w:rPr>
          <w:i/>
          <w:sz w:val="24"/>
          <w:szCs w:val="24"/>
        </w:rPr>
      </w:pPr>
      <w:r w:rsidRPr="00D4578F">
        <w:rPr>
          <w:i/>
          <w:sz w:val="24"/>
          <w:szCs w:val="24"/>
        </w:rPr>
        <w:t xml:space="preserve">*** </w:t>
      </w:r>
      <w:r>
        <w:rPr>
          <w:i/>
          <w:sz w:val="24"/>
          <w:szCs w:val="24"/>
        </w:rPr>
        <w:t xml:space="preserve">Family Day and </w:t>
      </w:r>
      <w:r w:rsidRPr="00D4578F">
        <w:rPr>
          <w:i/>
          <w:sz w:val="24"/>
          <w:szCs w:val="24"/>
        </w:rPr>
        <w:t xml:space="preserve">Reading Week, </w:t>
      </w:r>
      <w:r>
        <w:rPr>
          <w:i/>
          <w:sz w:val="24"/>
          <w:szCs w:val="24"/>
        </w:rPr>
        <w:t xml:space="preserve">Feb. </w:t>
      </w:r>
      <w:r>
        <w:rPr>
          <w:i/>
          <w:sz w:val="24"/>
          <w:szCs w:val="24"/>
        </w:rPr>
        <w:t>19</w:t>
      </w:r>
      <w:r>
        <w:rPr>
          <w:i/>
          <w:sz w:val="24"/>
          <w:szCs w:val="24"/>
        </w:rPr>
        <w:t>–2</w:t>
      </w:r>
      <w:r>
        <w:rPr>
          <w:i/>
          <w:sz w:val="24"/>
          <w:szCs w:val="24"/>
        </w:rPr>
        <w:t>3</w:t>
      </w:r>
      <w:r w:rsidRPr="00D4578F">
        <w:rPr>
          <w:i/>
          <w:sz w:val="24"/>
          <w:szCs w:val="24"/>
        </w:rPr>
        <w:t xml:space="preserve"> ***</w:t>
      </w:r>
    </w:p>
    <w:p w14:paraId="67521A41" w14:textId="53C618A9" w:rsidR="006103D0" w:rsidRDefault="006103D0" w:rsidP="006463EA">
      <w:pPr>
        <w:pStyle w:val="TableParagraph"/>
        <w:widowControl/>
        <w:tabs>
          <w:tab w:val="left" w:pos="1440"/>
          <w:tab w:val="left" w:pos="2610"/>
        </w:tabs>
        <w:adjustRightInd w:val="0"/>
        <w:ind w:left="0"/>
        <w:rPr>
          <w:i/>
          <w:sz w:val="24"/>
          <w:szCs w:val="24"/>
        </w:rPr>
      </w:pPr>
    </w:p>
    <w:p w14:paraId="71ACFE8E" w14:textId="1A1D490D" w:rsidR="006103D0" w:rsidRDefault="006103D0" w:rsidP="006463EA">
      <w:pPr>
        <w:pStyle w:val="TableParagraph"/>
        <w:widowControl/>
        <w:tabs>
          <w:tab w:val="left" w:pos="1440"/>
          <w:tab w:val="left" w:pos="2610"/>
        </w:tabs>
        <w:adjustRightInd w:val="0"/>
        <w:ind w:left="0"/>
        <w:rPr>
          <w:sz w:val="24"/>
          <w:szCs w:val="24"/>
        </w:rPr>
      </w:pPr>
      <w:r w:rsidRPr="00D4578F">
        <w:rPr>
          <w:sz w:val="24"/>
          <w:szCs w:val="24"/>
        </w:rPr>
        <w:t xml:space="preserve">Class </w:t>
      </w:r>
      <w:r>
        <w:rPr>
          <w:sz w:val="24"/>
          <w:szCs w:val="24"/>
        </w:rPr>
        <w:t>7</w:t>
      </w:r>
      <w:r w:rsidRPr="00D4578F">
        <w:rPr>
          <w:sz w:val="24"/>
          <w:szCs w:val="24"/>
        </w:rPr>
        <w:tab/>
      </w:r>
      <w:r>
        <w:rPr>
          <w:sz w:val="24"/>
          <w:szCs w:val="24"/>
        </w:rPr>
        <w:t>Feb. 2</w:t>
      </w:r>
      <w:r>
        <w:rPr>
          <w:sz w:val="24"/>
          <w:szCs w:val="24"/>
        </w:rPr>
        <w:t>8</w:t>
      </w:r>
      <w:r w:rsidRPr="00D4578F">
        <w:rPr>
          <w:sz w:val="24"/>
          <w:szCs w:val="24"/>
        </w:rPr>
        <w:tab/>
      </w:r>
      <w:r w:rsidR="00F52265">
        <w:rPr>
          <w:sz w:val="24"/>
          <w:szCs w:val="24"/>
        </w:rPr>
        <w:t>The Politics of Urban Growth and Development</w:t>
      </w:r>
    </w:p>
    <w:p w14:paraId="52033F56" w14:textId="77777777" w:rsidR="006103D0" w:rsidRDefault="006103D0" w:rsidP="006463EA">
      <w:pPr>
        <w:pStyle w:val="TableParagraph"/>
        <w:widowControl/>
        <w:tabs>
          <w:tab w:val="left" w:pos="1440"/>
          <w:tab w:val="left" w:pos="2610"/>
        </w:tabs>
        <w:adjustRightInd w:val="0"/>
        <w:ind w:left="0"/>
        <w:rPr>
          <w:sz w:val="24"/>
          <w:szCs w:val="24"/>
        </w:rPr>
      </w:pPr>
    </w:p>
    <w:p w14:paraId="127D1250" w14:textId="16D8C98A" w:rsidR="006463EA" w:rsidRDefault="006463EA" w:rsidP="006463EA">
      <w:pPr>
        <w:pStyle w:val="TableParagraph"/>
        <w:widowControl/>
        <w:tabs>
          <w:tab w:val="left" w:pos="1440"/>
          <w:tab w:val="left" w:pos="2610"/>
        </w:tabs>
        <w:adjustRightInd w:val="0"/>
        <w:ind w:left="0"/>
        <w:rPr>
          <w:sz w:val="24"/>
          <w:szCs w:val="24"/>
        </w:rPr>
      </w:pPr>
      <w:r w:rsidRPr="00D4578F">
        <w:rPr>
          <w:sz w:val="24"/>
          <w:szCs w:val="24"/>
        </w:rPr>
        <w:t xml:space="preserve">Class </w:t>
      </w:r>
      <w:r>
        <w:rPr>
          <w:sz w:val="24"/>
          <w:szCs w:val="24"/>
        </w:rPr>
        <w:t>8</w:t>
      </w:r>
      <w:r w:rsidRPr="00D4578F">
        <w:rPr>
          <w:sz w:val="24"/>
          <w:szCs w:val="24"/>
        </w:rPr>
        <w:tab/>
      </w:r>
      <w:r>
        <w:rPr>
          <w:sz w:val="24"/>
          <w:szCs w:val="24"/>
        </w:rPr>
        <w:t xml:space="preserve">Mar. </w:t>
      </w:r>
      <w:r w:rsidR="006103D0">
        <w:rPr>
          <w:sz w:val="24"/>
          <w:szCs w:val="24"/>
        </w:rPr>
        <w:t>6</w:t>
      </w:r>
      <w:r w:rsidRPr="00D4578F">
        <w:rPr>
          <w:sz w:val="24"/>
          <w:szCs w:val="24"/>
        </w:rPr>
        <w:tab/>
      </w:r>
      <w:r w:rsidR="00F52265">
        <w:rPr>
          <w:sz w:val="24"/>
          <w:szCs w:val="24"/>
        </w:rPr>
        <w:t>Racial Inequality and Urban Politics</w:t>
      </w:r>
    </w:p>
    <w:p w14:paraId="15B8767F" w14:textId="60A6B06D" w:rsidR="00F52265" w:rsidRDefault="00F52265" w:rsidP="006463EA">
      <w:pPr>
        <w:pStyle w:val="TableParagraph"/>
        <w:widowControl/>
        <w:tabs>
          <w:tab w:val="left" w:pos="1440"/>
          <w:tab w:val="left" w:pos="2610"/>
        </w:tabs>
        <w:adjustRightInd w:val="0"/>
        <w:ind w:left="0"/>
        <w:rPr>
          <w:sz w:val="24"/>
          <w:szCs w:val="24"/>
        </w:rPr>
      </w:pPr>
    </w:p>
    <w:p w14:paraId="75CB3653" w14:textId="4B3B3DD8" w:rsidR="00F52265" w:rsidRPr="00F52265" w:rsidRDefault="00F52265" w:rsidP="00F52265">
      <w:pPr>
        <w:widowControl/>
        <w:tabs>
          <w:tab w:val="left" w:pos="1440"/>
          <w:tab w:val="left" w:pos="2610"/>
        </w:tabs>
        <w:adjustRightInd w:val="0"/>
        <w:rPr>
          <w:b/>
          <w:sz w:val="24"/>
          <w:szCs w:val="24"/>
          <w:u w:val="single"/>
        </w:rPr>
      </w:pPr>
      <w:r w:rsidRPr="00D4578F">
        <w:rPr>
          <w:b/>
          <w:sz w:val="24"/>
          <w:szCs w:val="24"/>
          <w:u w:val="single"/>
        </w:rPr>
        <w:t>Part I</w:t>
      </w:r>
      <w:r>
        <w:rPr>
          <w:b/>
          <w:sz w:val="24"/>
          <w:szCs w:val="24"/>
          <w:u w:val="single"/>
        </w:rPr>
        <w:t>V</w:t>
      </w:r>
      <w:r w:rsidRPr="00D4578F">
        <w:rPr>
          <w:b/>
          <w:sz w:val="24"/>
          <w:szCs w:val="24"/>
          <w:u w:val="single"/>
        </w:rPr>
        <w:t xml:space="preserve"> – </w:t>
      </w:r>
      <w:r>
        <w:rPr>
          <w:b/>
          <w:sz w:val="24"/>
          <w:szCs w:val="24"/>
          <w:u w:val="single"/>
        </w:rPr>
        <w:t>Urban Politics Beyond the Local</w:t>
      </w:r>
    </w:p>
    <w:p w14:paraId="53707905" w14:textId="77777777" w:rsidR="006463EA" w:rsidRPr="00D4578F" w:rsidRDefault="006463EA" w:rsidP="006463EA">
      <w:pPr>
        <w:widowControl/>
        <w:tabs>
          <w:tab w:val="left" w:pos="1440"/>
          <w:tab w:val="left" w:pos="2610"/>
        </w:tabs>
        <w:adjustRightInd w:val="0"/>
        <w:rPr>
          <w:b/>
          <w:sz w:val="24"/>
          <w:szCs w:val="24"/>
          <w:u w:val="single"/>
        </w:rPr>
      </w:pPr>
    </w:p>
    <w:p w14:paraId="1CDF958D" w14:textId="0A904F1D" w:rsidR="006463EA" w:rsidRDefault="006463EA" w:rsidP="006463EA">
      <w:pPr>
        <w:pStyle w:val="TableParagraph"/>
        <w:widowControl/>
        <w:tabs>
          <w:tab w:val="left" w:pos="1440"/>
          <w:tab w:val="left" w:pos="2610"/>
        </w:tabs>
        <w:adjustRightInd w:val="0"/>
        <w:ind w:left="0"/>
        <w:rPr>
          <w:sz w:val="24"/>
          <w:szCs w:val="24"/>
        </w:rPr>
      </w:pPr>
      <w:r w:rsidRPr="00D4578F">
        <w:rPr>
          <w:sz w:val="24"/>
          <w:szCs w:val="24"/>
        </w:rPr>
        <w:t xml:space="preserve">Class </w:t>
      </w:r>
      <w:r>
        <w:rPr>
          <w:sz w:val="24"/>
          <w:szCs w:val="24"/>
        </w:rPr>
        <w:t>9</w:t>
      </w:r>
      <w:r w:rsidRPr="00D4578F">
        <w:rPr>
          <w:sz w:val="24"/>
          <w:szCs w:val="24"/>
        </w:rPr>
        <w:tab/>
      </w:r>
      <w:r>
        <w:rPr>
          <w:sz w:val="24"/>
          <w:szCs w:val="24"/>
        </w:rPr>
        <w:t>Mar. 1</w:t>
      </w:r>
      <w:r w:rsidR="006103D0">
        <w:rPr>
          <w:sz w:val="24"/>
          <w:szCs w:val="24"/>
        </w:rPr>
        <w:t>3</w:t>
      </w:r>
      <w:r w:rsidRPr="00D4578F">
        <w:rPr>
          <w:sz w:val="24"/>
          <w:szCs w:val="24"/>
        </w:rPr>
        <w:tab/>
      </w:r>
      <w:r w:rsidR="00F52265">
        <w:rPr>
          <w:sz w:val="24"/>
          <w:szCs w:val="24"/>
        </w:rPr>
        <w:t>City Limits? Local Agency and Economic Constraint</w:t>
      </w:r>
    </w:p>
    <w:p w14:paraId="487908CE" w14:textId="77777777" w:rsidR="006463EA" w:rsidRPr="00D4578F" w:rsidRDefault="006463EA" w:rsidP="006463EA">
      <w:pPr>
        <w:pStyle w:val="TableParagraph"/>
        <w:widowControl/>
        <w:tabs>
          <w:tab w:val="left" w:pos="1440"/>
          <w:tab w:val="left" w:pos="2610"/>
        </w:tabs>
        <w:adjustRightInd w:val="0"/>
        <w:ind w:left="0"/>
        <w:rPr>
          <w:sz w:val="24"/>
          <w:szCs w:val="24"/>
        </w:rPr>
      </w:pPr>
    </w:p>
    <w:p w14:paraId="6653A4B8" w14:textId="7134C661" w:rsidR="006463EA" w:rsidRPr="00D0151E" w:rsidRDefault="006463EA" w:rsidP="006463EA">
      <w:pPr>
        <w:pStyle w:val="TableParagraph"/>
        <w:widowControl/>
        <w:tabs>
          <w:tab w:val="left" w:pos="1440"/>
          <w:tab w:val="left" w:pos="2610"/>
        </w:tabs>
        <w:adjustRightInd w:val="0"/>
        <w:ind w:left="2610" w:hanging="2610"/>
        <w:rPr>
          <w:i/>
          <w:sz w:val="24"/>
          <w:szCs w:val="24"/>
        </w:rPr>
      </w:pPr>
      <w:r w:rsidRPr="00D4578F">
        <w:rPr>
          <w:sz w:val="24"/>
          <w:szCs w:val="24"/>
        </w:rPr>
        <w:t xml:space="preserve">Class </w:t>
      </w:r>
      <w:r>
        <w:rPr>
          <w:sz w:val="24"/>
          <w:szCs w:val="24"/>
        </w:rPr>
        <w:t>10</w:t>
      </w:r>
      <w:r w:rsidRPr="00D4578F">
        <w:rPr>
          <w:sz w:val="24"/>
          <w:szCs w:val="24"/>
        </w:rPr>
        <w:tab/>
      </w:r>
      <w:r>
        <w:rPr>
          <w:sz w:val="24"/>
          <w:szCs w:val="24"/>
        </w:rPr>
        <w:t>Mar. 2</w:t>
      </w:r>
      <w:r w:rsidR="006103D0">
        <w:rPr>
          <w:sz w:val="24"/>
          <w:szCs w:val="24"/>
        </w:rPr>
        <w:t>0</w:t>
      </w:r>
      <w:r w:rsidRPr="00D4578F">
        <w:rPr>
          <w:sz w:val="24"/>
          <w:szCs w:val="24"/>
        </w:rPr>
        <w:tab/>
      </w:r>
      <w:r w:rsidR="00F52265">
        <w:rPr>
          <w:sz w:val="24"/>
          <w:szCs w:val="24"/>
        </w:rPr>
        <w:t>Governing Metropolitan Areas</w:t>
      </w:r>
    </w:p>
    <w:p w14:paraId="31E31789" w14:textId="77777777" w:rsidR="006463EA" w:rsidRPr="00D4578F" w:rsidRDefault="006463EA" w:rsidP="006463EA">
      <w:pPr>
        <w:pStyle w:val="TableParagraph"/>
        <w:widowControl/>
        <w:tabs>
          <w:tab w:val="left" w:pos="1440"/>
          <w:tab w:val="left" w:pos="2610"/>
        </w:tabs>
        <w:adjustRightInd w:val="0"/>
        <w:ind w:left="0"/>
        <w:rPr>
          <w:sz w:val="24"/>
          <w:szCs w:val="24"/>
        </w:rPr>
      </w:pPr>
    </w:p>
    <w:p w14:paraId="700AC3CD" w14:textId="2B6FE4B3" w:rsidR="006463EA" w:rsidRPr="00B16F05" w:rsidRDefault="006463EA" w:rsidP="006463EA">
      <w:pPr>
        <w:pStyle w:val="TableParagraph"/>
        <w:widowControl/>
        <w:tabs>
          <w:tab w:val="left" w:pos="1440"/>
          <w:tab w:val="left" w:pos="2610"/>
        </w:tabs>
        <w:adjustRightInd w:val="0"/>
        <w:ind w:left="0"/>
        <w:rPr>
          <w:sz w:val="24"/>
          <w:szCs w:val="24"/>
        </w:rPr>
      </w:pPr>
      <w:r w:rsidRPr="00B16F05">
        <w:rPr>
          <w:sz w:val="24"/>
          <w:szCs w:val="24"/>
        </w:rPr>
        <w:t xml:space="preserve">Class </w:t>
      </w:r>
      <w:r>
        <w:rPr>
          <w:sz w:val="24"/>
          <w:szCs w:val="24"/>
        </w:rPr>
        <w:t>11</w:t>
      </w:r>
      <w:r w:rsidRPr="00B16F05">
        <w:rPr>
          <w:sz w:val="24"/>
          <w:szCs w:val="24"/>
        </w:rPr>
        <w:tab/>
      </w:r>
      <w:r>
        <w:rPr>
          <w:sz w:val="24"/>
          <w:szCs w:val="24"/>
        </w:rPr>
        <w:t>Mar. 2</w:t>
      </w:r>
      <w:r w:rsidR="006103D0">
        <w:rPr>
          <w:sz w:val="24"/>
          <w:szCs w:val="24"/>
        </w:rPr>
        <w:t>7</w:t>
      </w:r>
      <w:r w:rsidRPr="00B16F05">
        <w:rPr>
          <w:sz w:val="24"/>
          <w:szCs w:val="24"/>
        </w:rPr>
        <w:tab/>
      </w:r>
      <w:r w:rsidR="00F52265">
        <w:rPr>
          <w:sz w:val="24"/>
          <w:szCs w:val="24"/>
        </w:rPr>
        <w:t>Multilevel Governance</w:t>
      </w:r>
    </w:p>
    <w:p w14:paraId="680671ED" w14:textId="77777777" w:rsidR="006463EA" w:rsidRPr="00D4578F" w:rsidRDefault="006463EA" w:rsidP="006463EA">
      <w:pPr>
        <w:pStyle w:val="BodyText"/>
        <w:widowControl/>
        <w:tabs>
          <w:tab w:val="left" w:pos="1440"/>
          <w:tab w:val="left" w:pos="2610"/>
        </w:tabs>
        <w:adjustRightInd w:val="0"/>
        <w:rPr>
          <w:b/>
        </w:rPr>
      </w:pPr>
    </w:p>
    <w:p w14:paraId="5A4D8503" w14:textId="34B92CA6" w:rsidR="006463EA" w:rsidRDefault="006463EA" w:rsidP="006463EA">
      <w:pPr>
        <w:pStyle w:val="BodyText"/>
        <w:widowControl/>
        <w:tabs>
          <w:tab w:val="left" w:pos="1440"/>
          <w:tab w:val="left" w:pos="2610"/>
        </w:tabs>
        <w:adjustRightInd w:val="0"/>
      </w:pPr>
      <w:r w:rsidRPr="00D4578F">
        <w:t>Class</w:t>
      </w:r>
      <w:r w:rsidRPr="00D4578F">
        <w:rPr>
          <w:spacing w:val="-1"/>
        </w:rPr>
        <w:t xml:space="preserve"> </w:t>
      </w:r>
      <w:r>
        <w:t>12</w:t>
      </w:r>
      <w:r w:rsidRPr="00D4578F">
        <w:tab/>
      </w:r>
      <w:r>
        <w:t xml:space="preserve">Apr. </w:t>
      </w:r>
      <w:r w:rsidR="006103D0">
        <w:t>3</w:t>
      </w:r>
      <w:r w:rsidRPr="00D4578F">
        <w:tab/>
      </w:r>
      <w:r>
        <w:t xml:space="preserve">The </w:t>
      </w:r>
      <w:r w:rsidR="00F52265">
        <w:t>Urban-Rural Cleavage in National Politics</w:t>
      </w:r>
    </w:p>
    <w:p w14:paraId="3EF29B52" w14:textId="7C3D6969" w:rsidR="00D65A8C" w:rsidRDefault="00D65A8C" w:rsidP="006463EA">
      <w:pPr>
        <w:pStyle w:val="BodyText"/>
        <w:widowControl/>
        <w:tabs>
          <w:tab w:val="left" w:pos="1440"/>
          <w:tab w:val="left" w:pos="2610"/>
        </w:tabs>
        <w:adjustRightInd w:val="0"/>
      </w:pPr>
    </w:p>
    <w:p w14:paraId="35F997AD" w14:textId="2C498790" w:rsidR="00D65A8C" w:rsidRDefault="00D65A8C" w:rsidP="00D65A8C">
      <w:pPr>
        <w:pStyle w:val="TableParagraph"/>
        <w:widowControl/>
        <w:tabs>
          <w:tab w:val="left" w:pos="1440"/>
          <w:tab w:val="left" w:pos="2610"/>
        </w:tabs>
        <w:adjustRightInd w:val="0"/>
        <w:ind w:left="0"/>
        <w:rPr>
          <w:i/>
          <w:sz w:val="24"/>
          <w:szCs w:val="24"/>
        </w:rPr>
      </w:pPr>
      <w:r w:rsidRPr="00D4578F">
        <w:rPr>
          <w:i/>
          <w:sz w:val="24"/>
          <w:szCs w:val="24"/>
        </w:rPr>
        <w:t xml:space="preserve">*** </w:t>
      </w:r>
      <w:r>
        <w:rPr>
          <w:i/>
          <w:sz w:val="24"/>
          <w:szCs w:val="24"/>
        </w:rPr>
        <w:t>Wednesday, April 10 – final paper due</w:t>
      </w:r>
      <w:r w:rsidRPr="00D4578F">
        <w:rPr>
          <w:i/>
          <w:sz w:val="24"/>
          <w:szCs w:val="24"/>
        </w:rPr>
        <w:t xml:space="preserve"> ***</w:t>
      </w:r>
    </w:p>
    <w:p w14:paraId="0C3D746F" w14:textId="22D1BAEE" w:rsidR="00D4578F" w:rsidRDefault="00D4578F" w:rsidP="00F24318">
      <w:pPr>
        <w:pStyle w:val="TableParagraph"/>
        <w:widowControl/>
        <w:tabs>
          <w:tab w:val="left" w:pos="1440"/>
          <w:tab w:val="left" w:pos="2610"/>
        </w:tabs>
        <w:adjustRightInd w:val="0"/>
        <w:ind w:left="0"/>
        <w:rPr>
          <w:sz w:val="24"/>
          <w:szCs w:val="24"/>
        </w:rPr>
      </w:pPr>
    </w:p>
    <w:p w14:paraId="62FD05D0" w14:textId="77777777" w:rsidR="0009361C" w:rsidRPr="00D4578F" w:rsidRDefault="0009361C" w:rsidP="00F24318">
      <w:pPr>
        <w:pStyle w:val="TableParagraph"/>
        <w:widowControl/>
        <w:tabs>
          <w:tab w:val="left" w:pos="1440"/>
          <w:tab w:val="left" w:pos="2610"/>
        </w:tabs>
        <w:adjustRightInd w:val="0"/>
        <w:ind w:left="0"/>
        <w:rPr>
          <w:sz w:val="24"/>
          <w:szCs w:val="24"/>
        </w:rPr>
      </w:pPr>
    </w:p>
    <w:p w14:paraId="48F9EEA4" w14:textId="15E88CDA" w:rsidR="006E28C7" w:rsidRPr="00AB6F60" w:rsidRDefault="006E28C7" w:rsidP="00AB6F60">
      <w:pPr>
        <w:rPr>
          <w:b/>
          <w:bCs/>
          <w:sz w:val="24"/>
          <w:szCs w:val="24"/>
        </w:rPr>
      </w:pPr>
      <w:r w:rsidRPr="00AB6F60">
        <w:rPr>
          <w:b/>
          <w:bCs/>
          <w:sz w:val="24"/>
          <w:szCs w:val="24"/>
        </w:rPr>
        <w:t>COURSE WEBSITE</w:t>
      </w:r>
    </w:p>
    <w:p w14:paraId="3744F2B4" w14:textId="77777777" w:rsidR="006E28C7" w:rsidRPr="00D4578F" w:rsidRDefault="006E28C7" w:rsidP="006E28C7">
      <w:pPr>
        <w:pStyle w:val="BodyText"/>
        <w:widowControl/>
        <w:adjustRightInd w:val="0"/>
        <w:rPr>
          <w:b/>
        </w:rPr>
      </w:pPr>
    </w:p>
    <w:p w14:paraId="6B1FB728" w14:textId="77777777" w:rsidR="006E28C7" w:rsidRPr="00D4578F" w:rsidRDefault="006E28C7" w:rsidP="006E28C7">
      <w:pPr>
        <w:pStyle w:val="BodyText"/>
        <w:widowControl/>
        <w:adjustRightInd w:val="0"/>
      </w:pPr>
      <w:r w:rsidRPr="00D4578F">
        <w:t xml:space="preserve">This course makes use of OWL. Please refer to the course website regularly for announcements and course information: </w:t>
      </w:r>
      <w:r w:rsidRPr="00D4578F">
        <w:rPr>
          <w:color w:val="0362C1"/>
          <w:u w:val="single" w:color="0362C0"/>
        </w:rPr>
        <w:t>https://owl.uwo.ca/portal</w:t>
      </w:r>
      <w:r w:rsidRPr="00D4578F">
        <w:t>.</w:t>
      </w:r>
    </w:p>
    <w:p w14:paraId="3AC27C95" w14:textId="77777777" w:rsidR="006E28C7" w:rsidRPr="00D4578F" w:rsidRDefault="006E28C7" w:rsidP="006E28C7">
      <w:pPr>
        <w:pStyle w:val="BodyText"/>
        <w:widowControl/>
        <w:adjustRightInd w:val="0"/>
      </w:pPr>
    </w:p>
    <w:p w14:paraId="52322E21" w14:textId="77777777" w:rsidR="006E28C7" w:rsidRPr="00D4578F" w:rsidRDefault="006E28C7" w:rsidP="006E28C7">
      <w:pPr>
        <w:pStyle w:val="Heading2"/>
        <w:widowControl/>
        <w:adjustRightInd w:val="0"/>
        <w:ind w:left="0"/>
      </w:pPr>
      <w:r w:rsidRPr="00D4578F">
        <w:t>COURSE FORMAT</w:t>
      </w:r>
    </w:p>
    <w:p w14:paraId="6A208532" w14:textId="77777777" w:rsidR="006E28C7" w:rsidRPr="00D4578F" w:rsidRDefault="006E28C7" w:rsidP="006E28C7">
      <w:pPr>
        <w:pStyle w:val="BodyText"/>
        <w:widowControl/>
        <w:adjustRightInd w:val="0"/>
        <w:rPr>
          <w:b/>
        </w:rPr>
      </w:pPr>
    </w:p>
    <w:p w14:paraId="7CA2CDDD" w14:textId="147ECFD4" w:rsidR="006E28C7" w:rsidRPr="00D4578F" w:rsidRDefault="006E28C7" w:rsidP="006E28C7">
      <w:pPr>
        <w:widowControl/>
        <w:adjustRightInd w:val="0"/>
        <w:rPr>
          <w:b/>
          <w:sz w:val="24"/>
          <w:szCs w:val="24"/>
        </w:rPr>
      </w:pPr>
      <w:r w:rsidRPr="00D4578F">
        <w:rPr>
          <w:sz w:val="24"/>
          <w:szCs w:val="24"/>
        </w:rPr>
        <w:t xml:space="preserve">This is a seminar course. There will be no lecture. </w:t>
      </w:r>
      <w:r w:rsidR="00D65A8C">
        <w:rPr>
          <w:sz w:val="24"/>
          <w:szCs w:val="24"/>
        </w:rPr>
        <w:t xml:space="preserve">The instructor may briefly discuss key concepts or other elements as necessary, but the majority of each class will be devoted to student-led discussion. </w:t>
      </w:r>
      <w:r w:rsidRPr="00D4578F">
        <w:rPr>
          <w:b/>
          <w:sz w:val="24"/>
          <w:szCs w:val="24"/>
        </w:rPr>
        <w:t xml:space="preserve">Reading the </w:t>
      </w:r>
      <w:r>
        <w:rPr>
          <w:b/>
          <w:sz w:val="24"/>
          <w:szCs w:val="24"/>
        </w:rPr>
        <w:t xml:space="preserve">required </w:t>
      </w:r>
      <w:r w:rsidRPr="00D4578F">
        <w:rPr>
          <w:b/>
          <w:sz w:val="24"/>
          <w:szCs w:val="24"/>
        </w:rPr>
        <w:t>texts in advance is a necessary prerequisite for doing well in this course and will make for more exciting and insightful discussion.</w:t>
      </w:r>
    </w:p>
    <w:p w14:paraId="07E63420" w14:textId="77777777" w:rsidR="006E28C7" w:rsidRPr="00D4578F" w:rsidRDefault="006E28C7" w:rsidP="006E28C7">
      <w:pPr>
        <w:pStyle w:val="BodyText"/>
        <w:widowControl/>
        <w:adjustRightInd w:val="0"/>
        <w:rPr>
          <w:b/>
        </w:rPr>
      </w:pPr>
    </w:p>
    <w:p w14:paraId="256A6CD8" w14:textId="77777777" w:rsidR="006E28C7" w:rsidRPr="00D4578F" w:rsidRDefault="006E28C7" w:rsidP="006E28C7">
      <w:pPr>
        <w:pStyle w:val="Heading2"/>
        <w:widowControl/>
        <w:adjustRightInd w:val="0"/>
        <w:ind w:left="0"/>
      </w:pPr>
      <w:r w:rsidRPr="00D4578F">
        <w:t>COURSE</w:t>
      </w:r>
      <w:r w:rsidRPr="00D4578F">
        <w:rPr>
          <w:spacing w:val="-4"/>
        </w:rPr>
        <w:t xml:space="preserve"> </w:t>
      </w:r>
      <w:r w:rsidRPr="00D4578F">
        <w:t>MATERIALS</w:t>
      </w:r>
    </w:p>
    <w:p w14:paraId="7EDE5D4D" w14:textId="77777777" w:rsidR="006E28C7" w:rsidRPr="00D4578F" w:rsidRDefault="006E28C7" w:rsidP="006E28C7">
      <w:pPr>
        <w:pStyle w:val="BodyText"/>
        <w:widowControl/>
        <w:adjustRightInd w:val="0"/>
        <w:rPr>
          <w:b/>
        </w:rPr>
      </w:pPr>
    </w:p>
    <w:p w14:paraId="33AE5413" w14:textId="1B727FEB" w:rsidR="006E28C7" w:rsidRDefault="00D65A8C" w:rsidP="006E28C7">
      <w:pPr>
        <w:pStyle w:val="BodyText"/>
        <w:widowControl/>
        <w:adjustRightInd w:val="0"/>
      </w:pPr>
      <w:r>
        <w:t xml:space="preserve">Most of the course readings are available on-line through Western Libraries. </w:t>
      </w:r>
      <w:r w:rsidR="00677EED">
        <w:t xml:space="preserve">Those that are not available through the library system will be posted under “Resources” on the OWL site. No purchase of material is necessary, but I recommend that you consider purchasing Trounstine’s </w:t>
      </w:r>
      <w:r w:rsidR="00677EED" w:rsidRPr="00677EED">
        <w:rPr>
          <w:i/>
          <w:iCs/>
        </w:rPr>
        <w:t>Segregation by Design</w:t>
      </w:r>
      <w:r w:rsidR="00677EED">
        <w:t>, which we will be reading most of (it is an inexpensive book on Amazon), as well as any other books n the syllabus on subjects that particularly interest you.</w:t>
      </w:r>
    </w:p>
    <w:p w14:paraId="49812FCD" w14:textId="77777777" w:rsidR="006E28C7" w:rsidRPr="00D4578F" w:rsidRDefault="006E28C7" w:rsidP="00677EED">
      <w:pPr>
        <w:widowControl/>
        <w:adjustRightInd w:val="0"/>
        <w:rPr>
          <w:sz w:val="24"/>
          <w:szCs w:val="24"/>
        </w:rPr>
      </w:pPr>
    </w:p>
    <w:p w14:paraId="7C13BA10" w14:textId="77777777" w:rsidR="006E28C7" w:rsidRPr="00D4578F" w:rsidRDefault="006E28C7" w:rsidP="006E28C7">
      <w:pPr>
        <w:pStyle w:val="Heading2"/>
        <w:widowControl/>
        <w:adjustRightInd w:val="0"/>
        <w:ind w:left="0"/>
      </w:pPr>
      <w:r w:rsidRPr="00D4578F">
        <w:t>EVALUATION</w:t>
      </w:r>
    </w:p>
    <w:p w14:paraId="1BD5FBEA" w14:textId="77777777" w:rsidR="006E28C7" w:rsidRPr="00D4578F" w:rsidRDefault="006E28C7" w:rsidP="006E28C7">
      <w:pPr>
        <w:pStyle w:val="BodyText"/>
        <w:widowControl/>
        <w:adjustRightInd w:val="0"/>
        <w:rPr>
          <w:b/>
        </w:rPr>
      </w:pPr>
    </w:p>
    <w:p w14:paraId="7B2DFC79" w14:textId="77777777" w:rsidR="006E28C7" w:rsidRPr="00D4578F" w:rsidRDefault="006E28C7" w:rsidP="006E28C7">
      <w:pPr>
        <w:pStyle w:val="BodyText"/>
        <w:widowControl/>
        <w:adjustRightInd w:val="0"/>
      </w:pPr>
      <w:r w:rsidRPr="00D4578F">
        <w:rPr>
          <w:b/>
        </w:rPr>
        <w:t>Participation (2</w:t>
      </w:r>
      <w:r>
        <w:rPr>
          <w:b/>
        </w:rPr>
        <w:t>5</w:t>
      </w:r>
      <w:r w:rsidRPr="00D4578F">
        <w:rPr>
          <w:b/>
        </w:rPr>
        <w:t xml:space="preserve">%): </w:t>
      </w:r>
      <w:r w:rsidRPr="00D4578F">
        <w:t>Lively, informed</w:t>
      </w:r>
      <w:r>
        <w:t>,</w:t>
      </w:r>
      <w:r w:rsidRPr="00D4578F">
        <w:t xml:space="preserve"> and thoughtful discussion is at the heart of this course.</w:t>
      </w:r>
      <w:r>
        <w:t xml:space="preserve"> </w:t>
      </w:r>
      <w:r>
        <w:rPr>
          <w:lang w:val="en-GB"/>
        </w:rPr>
        <w:t>Y</w:t>
      </w:r>
      <w:r w:rsidRPr="0087231F">
        <w:rPr>
          <w:lang w:val="en-GB"/>
        </w:rPr>
        <w:t xml:space="preserve">ou will be expected to provide consistent, informed, and active participation throughout the term. Read the material, reflect on it before and during the seminar, and engage in the seminar discussion </w:t>
      </w:r>
      <w:r>
        <w:rPr>
          <w:lang w:val="en-GB"/>
        </w:rPr>
        <w:t xml:space="preserve">in an </w:t>
      </w:r>
      <w:r w:rsidRPr="0087231F">
        <w:rPr>
          <w:lang w:val="en-GB"/>
        </w:rPr>
        <w:t xml:space="preserve">open-minded fashion. Grades will be </w:t>
      </w:r>
      <w:r>
        <w:rPr>
          <w:lang w:val="en-GB"/>
        </w:rPr>
        <w:t>assigned</w:t>
      </w:r>
      <w:r w:rsidRPr="0087231F">
        <w:rPr>
          <w:lang w:val="en-GB"/>
        </w:rPr>
        <w:t xml:space="preserve"> based not just on the frequency but also the quality of your oral contributions to the seminar. </w:t>
      </w:r>
    </w:p>
    <w:p w14:paraId="2E3B9E33" w14:textId="77777777" w:rsidR="006E28C7" w:rsidRPr="00D4578F" w:rsidRDefault="006E28C7" w:rsidP="006E28C7">
      <w:pPr>
        <w:pStyle w:val="BodyText"/>
        <w:widowControl/>
        <w:adjustRightInd w:val="0"/>
      </w:pPr>
    </w:p>
    <w:p w14:paraId="4030E843" w14:textId="62E02AD5" w:rsidR="006E28C7" w:rsidRPr="00D4578F" w:rsidRDefault="006E28C7" w:rsidP="006E28C7">
      <w:pPr>
        <w:pStyle w:val="BodyText"/>
        <w:widowControl/>
        <w:adjustRightInd w:val="0"/>
      </w:pPr>
      <w:r w:rsidRPr="00D4578F">
        <w:rPr>
          <w:b/>
        </w:rPr>
        <w:t>Seminar leadership (</w:t>
      </w:r>
      <w:r>
        <w:rPr>
          <w:b/>
        </w:rPr>
        <w:t>15</w:t>
      </w:r>
      <w:r w:rsidRPr="00D4578F">
        <w:rPr>
          <w:b/>
        </w:rPr>
        <w:t xml:space="preserve">%): </w:t>
      </w:r>
      <w:r>
        <w:rPr>
          <w:bCs/>
          <w:lang w:val="en-GB"/>
        </w:rPr>
        <w:t>Y</w:t>
      </w:r>
      <w:r w:rsidRPr="000337AC">
        <w:rPr>
          <w:bCs/>
          <w:lang w:val="en-GB"/>
        </w:rPr>
        <w:t>ou will deliver one substantial presentation, of up to 25 minutes</w:t>
      </w:r>
      <w:r>
        <w:rPr>
          <w:bCs/>
          <w:lang w:val="en-GB"/>
        </w:rPr>
        <w:t xml:space="preserve"> that </w:t>
      </w:r>
      <w:r w:rsidRPr="000337AC">
        <w:rPr>
          <w:bCs/>
          <w:lang w:val="en-GB"/>
        </w:rPr>
        <w:t>will offer a brief introduction to some (but not necessarily all) of the week’s readings. In addition to effective summary and integration of the selected readings, you should raise questions and challenges in such a way as to stimulate seminar discussion in the time to follow.</w:t>
      </w:r>
    </w:p>
    <w:p w14:paraId="2F4B3519" w14:textId="77777777" w:rsidR="006E28C7" w:rsidRPr="00D4578F" w:rsidRDefault="006E28C7" w:rsidP="006E28C7">
      <w:pPr>
        <w:pStyle w:val="BodyText"/>
        <w:widowControl/>
        <w:adjustRightInd w:val="0"/>
      </w:pPr>
    </w:p>
    <w:p w14:paraId="7340C2FD" w14:textId="49D57B07" w:rsidR="006E28C7" w:rsidRPr="00D4578F" w:rsidRDefault="006E28C7" w:rsidP="006E28C7">
      <w:pPr>
        <w:pStyle w:val="BodyText"/>
        <w:widowControl/>
        <w:adjustRightInd w:val="0"/>
      </w:pPr>
      <w:r>
        <w:rPr>
          <w:b/>
        </w:rPr>
        <w:t>R</w:t>
      </w:r>
      <w:r w:rsidRPr="00D4578F">
        <w:rPr>
          <w:b/>
        </w:rPr>
        <w:t xml:space="preserve">eading </w:t>
      </w:r>
      <w:r>
        <w:rPr>
          <w:b/>
        </w:rPr>
        <w:t>commentaries</w:t>
      </w:r>
      <w:r w:rsidRPr="00D4578F">
        <w:rPr>
          <w:b/>
        </w:rPr>
        <w:t xml:space="preserve"> (</w:t>
      </w:r>
      <w:r w:rsidR="00677EED">
        <w:rPr>
          <w:b/>
        </w:rPr>
        <w:t>3</w:t>
      </w:r>
      <w:r>
        <w:rPr>
          <w:b/>
        </w:rPr>
        <w:t xml:space="preserve"> x 5% = </w:t>
      </w:r>
      <w:r w:rsidR="00677EED">
        <w:rPr>
          <w:b/>
        </w:rPr>
        <w:t>15</w:t>
      </w:r>
      <w:r w:rsidRPr="00D4578F">
        <w:rPr>
          <w:b/>
        </w:rPr>
        <w:t xml:space="preserve">%): </w:t>
      </w:r>
      <w:r>
        <w:t xml:space="preserve">Over the course of the term, you will submit </w:t>
      </w:r>
      <w:r w:rsidR="00677EED">
        <w:rPr>
          <w:i/>
          <w:iCs/>
        </w:rPr>
        <w:t>three</w:t>
      </w:r>
      <w:r>
        <w:t xml:space="preserve"> short papers of 3–4 pages in length that offer critical consideration of the assigned readings in a single class. </w:t>
      </w:r>
      <w:r w:rsidRPr="000337AC">
        <w:rPr>
          <w:lang w:val="en-GB"/>
        </w:rPr>
        <w:t>You may emphasize any theme or themes within the readings, and you need not cover all of the assigned items for the week</w:t>
      </w:r>
      <w:r w:rsidR="00677EED">
        <w:rPr>
          <w:lang w:val="en-GB"/>
        </w:rPr>
        <w:t xml:space="preserve"> (although you should cover at least two, unless you have chosen Week 8)</w:t>
      </w:r>
      <w:r w:rsidRPr="000337AC">
        <w:rPr>
          <w:lang w:val="en-GB"/>
        </w:rPr>
        <w:t xml:space="preserve">. The aim is to identify what is at stake in the selected material, evaluate the approach of the author or authors, and reflect briefly upon how the puzzle or debate </w:t>
      </w:r>
      <w:r w:rsidR="00677EED">
        <w:rPr>
          <w:lang w:val="en-GB"/>
        </w:rPr>
        <w:t>that you are focusing on</w:t>
      </w:r>
      <w:r w:rsidRPr="000337AC">
        <w:rPr>
          <w:lang w:val="en-GB"/>
        </w:rPr>
        <w:t xml:space="preserve"> might in your view best be addressed. </w:t>
      </w:r>
      <w:r>
        <w:t xml:space="preserve">Submit them to the OWL </w:t>
      </w:r>
      <w:r w:rsidR="00677EED">
        <w:t>Assignments folder</w:t>
      </w:r>
      <w:r>
        <w:t xml:space="preserve"> the day before </w:t>
      </w:r>
      <w:r w:rsidR="00677EED">
        <w:t xml:space="preserve">the </w:t>
      </w:r>
      <w:r>
        <w:t>class</w:t>
      </w:r>
      <w:r w:rsidR="00677EED">
        <w:t xml:space="preserve"> in which that material is discussed</w:t>
      </w:r>
      <w:r>
        <w:t xml:space="preserve">. Which weeks you choose is up to you, but you must submit at least two prior to Reading Week. </w:t>
      </w:r>
    </w:p>
    <w:p w14:paraId="16856BFC" w14:textId="77777777" w:rsidR="006E28C7" w:rsidRPr="00D4578F" w:rsidRDefault="006E28C7" w:rsidP="006E28C7">
      <w:pPr>
        <w:pStyle w:val="BodyText"/>
        <w:widowControl/>
        <w:adjustRightInd w:val="0"/>
      </w:pPr>
    </w:p>
    <w:p w14:paraId="178C50A1" w14:textId="62ACE8C5" w:rsidR="006E28C7" w:rsidRPr="00D4578F" w:rsidRDefault="006E28C7" w:rsidP="006E28C7">
      <w:pPr>
        <w:widowControl/>
        <w:adjustRightInd w:val="0"/>
        <w:rPr>
          <w:b/>
          <w:sz w:val="24"/>
          <w:szCs w:val="24"/>
        </w:rPr>
      </w:pPr>
      <w:r w:rsidRPr="00D4578F">
        <w:rPr>
          <w:b/>
          <w:sz w:val="24"/>
          <w:szCs w:val="24"/>
        </w:rPr>
        <w:t>Final paper (</w:t>
      </w:r>
      <w:r>
        <w:rPr>
          <w:b/>
          <w:sz w:val="24"/>
          <w:szCs w:val="24"/>
        </w:rPr>
        <w:t>4</w:t>
      </w:r>
      <w:r w:rsidRPr="00D4578F">
        <w:rPr>
          <w:b/>
          <w:sz w:val="24"/>
          <w:szCs w:val="24"/>
        </w:rPr>
        <w:t xml:space="preserve">0%): </w:t>
      </w:r>
      <w:r w:rsidRPr="00D4578F">
        <w:rPr>
          <w:sz w:val="24"/>
          <w:szCs w:val="24"/>
        </w:rPr>
        <w:t>Building on the course material, you will write a</w:t>
      </w:r>
      <w:r>
        <w:rPr>
          <w:sz w:val="24"/>
          <w:szCs w:val="24"/>
        </w:rPr>
        <w:t xml:space="preserve"> journal article-style paper </w:t>
      </w:r>
      <w:r w:rsidRPr="00D4578F">
        <w:rPr>
          <w:sz w:val="24"/>
          <w:szCs w:val="24"/>
        </w:rPr>
        <w:t xml:space="preserve">that critically engages with an important question </w:t>
      </w:r>
      <w:r>
        <w:rPr>
          <w:sz w:val="24"/>
          <w:szCs w:val="24"/>
        </w:rPr>
        <w:t>raised in this course</w:t>
      </w:r>
      <w:r w:rsidRPr="00D4578F">
        <w:rPr>
          <w:sz w:val="24"/>
          <w:szCs w:val="24"/>
        </w:rPr>
        <w:t xml:space="preserve">. This may involve taking a </w:t>
      </w:r>
      <w:r w:rsidRPr="00D4578F">
        <w:rPr>
          <w:sz w:val="24"/>
          <w:szCs w:val="24"/>
        </w:rPr>
        <w:lastRenderedPageBreak/>
        <w:t>deeper dive into the literature to compare and contrast diverse theoretical perspectives and their extensions, or it may involve applying a theory to one or more empirical cases.</w:t>
      </w:r>
      <w:r>
        <w:rPr>
          <w:sz w:val="24"/>
          <w:szCs w:val="24"/>
        </w:rPr>
        <w:t xml:space="preserve"> You may choose to undertake a quantitative analysis in your paper.</w:t>
      </w:r>
      <w:r w:rsidRPr="00D4578F">
        <w:rPr>
          <w:sz w:val="24"/>
          <w:szCs w:val="24"/>
        </w:rPr>
        <w:t xml:space="preserve"> </w:t>
      </w:r>
      <w:r w:rsidRPr="00D4578F">
        <w:rPr>
          <w:b/>
          <w:sz w:val="24"/>
          <w:szCs w:val="24"/>
        </w:rPr>
        <w:t>You will submit a short (1</w:t>
      </w:r>
      <w:r>
        <w:rPr>
          <w:b/>
          <w:sz w:val="24"/>
          <w:szCs w:val="24"/>
        </w:rPr>
        <w:t>–</w:t>
      </w:r>
      <w:r w:rsidRPr="00D4578F">
        <w:rPr>
          <w:b/>
          <w:sz w:val="24"/>
          <w:szCs w:val="24"/>
        </w:rPr>
        <w:t>2 pages) proposal for instructor feedback on or before</w:t>
      </w:r>
      <w:r w:rsidRPr="00D4578F">
        <w:rPr>
          <w:b/>
          <w:spacing w:val="-19"/>
          <w:sz w:val="24"/>
          <w:szCs w:val="24"/>
        </w:rPr>
        <w:t xml:space="preserve"> </w:t>
      </w:r>
      <w:r>
        <w:rPr>
          <w:b/>
          <w:sz w:val="24"/>
          <w:szCs w:val="24"/>
        </w:rPr>
        <w:t xml:space="preserve">March </w:t>
      </w:r>
      <w:r w:rsidR="00D65A8C">
        <w:rPr>
          <w:b/>
          <w:sz w:val="24"/>
          <w:szCs w:val="24"/>
        </w:rPr>
        <w:t>6</w:t>
      </w:r>
      <w:r w:rsidRPr="00D4578F">
        <w:rPr>
          <w:b/>
          <w:sz w:val="24"/>
          <w:szCs w:val="24"/>
        </w:rPr>
        <w:t xml:space="preserve">. </w:t>
      </w:r>
      <w:r w:rsidR="00D65A8C">
        <w:rPr>
          <w:sz w:val="24"/>
          <w:szCs w:val="24"/>
        </w:rPr>
        <w:t>Paper will be approximately</w:t>
      </w:r>
      <w:r w:rsidRPr="00D4578F">
        <w:rPr>
          <w:sz w:val="24"/>
          <w:szCs w:val="24"/>
        </w:rPr>
        <w:t xml:space="preserve"> </w:t>
      </w:r>
      <w:r>
        <w:rPr>
          <w:sz w:val="24"/>
          <w:szCs w:val="24"/>
        </w:rPr>
        <w:t>25</w:t>
      </w:r>
      <w:r w:rsidR="00D65A8C">
        <w:rPr>
          <w:sz w:val="24"/>
          <w:szCs w:val="24"/>
        </w:rPr>
        <w:t xml:space="preserve"> </w:t>
      </w:r>
      <w:r w:rsidRPr="00D4578F">
        <w:rPr>
          <w:sz w:val="24"/>
          <w:szCs w:val="24"/>
        </w:rPr>
        <w:t>page</w:t>
      </w:r>
      <w:r w:rsidR="00D65A8C">
        <w:rPr>
          <w:sz w:val="24"/>
          <w:szCs w:val="24"/>
        </w:rPr>
        <w:t>s</w:t>
      </w:r>
      <w:r w:rsidRPr="00D4578F">
        <w:rPr>
          <w:sz w:val="24"/>
          <w:szCs w:val="24"/>
        </w:rPr>
        <w:t xml:space="preserve"> </w:t>
      </w:r>
      <w:r w:rsidR="00D65A8C">
        <w:rPr>
          <w:sz w:val="24"/>
          <w:szCs w:val="24"/>
        </w:rPr>
        <w:t>in length,</w:t>
      </w:r>
      <w:r>
        <w:rPr>
          <w:sz w:val="24"/>
          <w:szCs w:val="24"/>
        </w:rPr>
        <w:t xml:space="preserve"> double-spaced</w:t>
      </w:r>
      <w:r w:rsidRPr="00D4578F">
        <w:rPr>
          <w:sz w:val="24"/>
          <w:szCs w:val="24"/>
        </w:rPr>
        <w:t xml:space="preserve">. </w:t>
      </w:r>
      <w:r w:rsidRPr="0087231F">
        <w:rPr>
          <w:bCs/>
          <w:sz w:val="24"/>
          <w:szCs w:val="24"/>
        </w:rPr>
        <w:t>Papers are due on Wednesday, April 1</w:t>
      </w:r>
      <w:r w:rsidR="00D65A8C">
        <w:rPr>
          <w:bCs/>
          <w:sz w:val="24"/>
          <w:szCs w:val="24"/>
        </w:rPr>
        <w:t>0</w:t>
      </w:r>
      <w:r w:rsidRPr="0087231F">
        <w:rPr>
          <w:bCs/>
          <w:sz w:val="24"/>
          <w:szCs w:val="24"/>
        </w:rPr>
        <w:t>.</w:t>
      </w:r>
    </w:p>
    <w:p w14:paraId="7CFDFF29" w14:textId="77777777" w:rsidR="006E28C7" w:rsidRPr="00D4578F" w:rsidRDefault="006E28C7" w:rsidP="006E28C7">
      <w:pPr>
        <w:pStyle w:val="BodyText"/>
        <w:widowControl/>
        <w:adjustRightInd w:val="0"/>
        <w:rPr>
          <w:b/>
        </w:rPr>
      </w:pPr>
    </w:p>
    <w:p w14:paraId="3732BD75" w14:textId="77777777" w:rsidR="006E28C7" w:rsidRPr="00D4578F" w:rsidRDefault="006E28C7" w:rsidP="006E28C7">
      <w:pPr>
        <w:pStyle w:val="BodyText"/>
        <w:widowControl/>
        <w:adjustRightInd w:val="0"/>
      </w:pPr>
      <w:r w:rsidRPr="00D4578F">
        <w:t xml:space="preserve">Both your </w:t>
      </w:r>
      <w:r>
        <w:t>proposal</w:t>
      </w:r>
      <w:r w:rsidRPr="00D4578F">
        <w:t xml:space="preserve"> and your </w:t>
      </w:r>
      <w:r>
        <w:t xml:space="preserve">final </w:t>
      </w:r>
      <w:r w:rsidRPr="00D4578F">
        <w:t xml:space="preserve">paper will be submitted via the OWL assignment submission system. </w:t>
      </w:r>
      <w:r w:rsidRPr="00D65A8C">
        <w:rPr>
          <w:i/>
          <w:iCs/>
        </w:rPr>
        <w:t>Further details on the paper assignment will be discussed early in the term.</w:t>
      </w:r>
    </w:p>
    <w:p w14:paraId="3A145FA4" w14:textId="77777777" w:rsidR="00C572DA" w:rsidRPr="00D4578F" w:rsidRDefault="00C572DA" w:rsidP="002A67AD">
      <w:pPr>
        <w:pStyle w:val="BodyText"/>
        <w:widowControl/>
        <w:adjustRightInd w:val="0"/>
      </w:pPr>
    </w:p>
    <w:p w14:paraId="495225AF" w14:textId="77777777" w:rsidR="006E28C7" w:rsidRPr="00D4578F" w:rsidRDefault="006E28C7" w:rsidP="006E28C7">
      <w:pPr>
        <w:pStyle w:val="Heading2"/>
        <w:widowControl/>
        <w:adjustRightInd w:val="0"/>
        <w:ind w:left="0"/>
      </w:pPr>
      <w:r w:rsidRPr="00D4578F">
        <w:t>COURSE POLICIES</w:t>
      </w:r>
    </w:p>
    <w:p w14:paraId="6F7C8349" w14:textId="77777777" w:rsidR="006E28C7" w:rsidRPr="00D4578F" w:rsidRDefault="006E28C7" w:rsidP="006E28C7">
      <w:pPr>
        <w:pStyle w:val="BodyText"/>
        <w:widowControl/>
        <w:adjustRightInd w:val="0"/>
        <w:rPr>
          <w:b/>
        </w:rPr>
      </w:pPr>
    </w:p>
    <w:p w14:paraId="16C58A1F" w14:textId="77777777" w:rsidR="006E28C7" w:rsidRPr="00D4578F" w:rsidRDefault="006E28C7" w:rsidP="006E28C7">
      <w:pPr>
        <w:pStyle w:val="BodyText"/>
        <w:widowControl/>
        <w:adjustRightInd w:val="0"/>
      </w:pPr>
      <w:r w:rsidRPr="00D4578F">
        <w:rPr>
          <w:b/>
        </w:rPr>
        <w:t xml:space="preserve">Communication with the instructor: </w:t>
      </w:r>
      <w:r w:rsidRPr="00D4578F">
        <w:t>Please do not hesitate to e-mail me if you would like to discuss course material. I will make every effort to respond to e-mails within 24 hours (weekends excepted). If you are having trouble with the course material or are falling behind in your work, please contact me as soon as possible.</w:t>
      </w:r>
    </w:p>
    <w:p w14:paraId="335091D1" w14:textId="77777777" w:rsidR="006E28C7" w:rsidRDefault="006E28C7" w:rsidP="006E28C7">
      <w:pPr>
        <w:widowControl/>
        <w:adjustRightInd w:val="0"/>
        <w:rPr>
          <w:sz w:val="24"/>
          <w:szCs w:val="24"/>
        </w:rPr>
      </w:pPr>
    </w:p>
    <w:p w14:paraId="34F6CE80" w14:textId="77777777" w:rsidR="006E28C7" w:rsidRPr="00D4578F" w:rsidRDefault="006E28C7" w:rsidP="006E28C7">
      <w:pPr>
        <w:pStyle w:val="BodyText"/>
        <w:widowControl/>
        <w:adjustRightInd w:val="0"/>
      </w:pPr>
      <w:r w:rsidRPr="00D4578F">
        <w:rPr>
          <w:b/>
        </w:rPr>
        <w:t xml:space="preserve">E-mail policy: </w:t>
      </w:r>
      <w:r w:rsidRPr="00D4578F">
        <w:t xml:space="preserve">All Western University students are required to have an @uwo.ca e-mail account. The instructor will </w:t>
      </w:r>
      <w:r w:rsidRPr="00D4578F">
        <w:rPr>
          <w:i/>
        </w:rPr>
        <w:t xml:space="preserve">only </w:t>
      </w:r>
      <w:r w:rsidRPr="00D4578F">
        <w:t xml:space="preserve">respond to e-mails sent from your Western University account. The instructor will </w:t>
      </w:r>
      <w:r w:rsidRPr="00AB6F60">
        <w:rPr>
          <w:bCs/>
          <w:iCs/>
        </w:rPr>
        <w:t>not</w:t>
      </w:r>
      <w:r w:rsidRPr="00D4578F">
        <w:rPr>
          <w:b/>
          <w:i/>
        </w:rPr>
        <w:t xml:space="preserve"> </w:t>
      </w:r>
      <w:r w:rsidRPr="00D4578F">
        <w:t>accept assignments by e-mail.</w:t>
      </w:r>
    </w:p>
    <w:p w14:paraId="7B5CDA97" w14:textId="77777777" w:rsidR="006E28C7" w:rsidRPr="00D4578F" w:rsidRDefault="006E28C7" w:rsidP="006E28C7">
      <w:pPr>
        <w:pStyle w:val="BodyText"/>
        <w:widowControl/>
        <w:adjustRightInd w:val="0"/>
      </w:pPr>
    </w:p>
    <w:p w14:paraId="343AC7BF" w14:textId="77777777" w:rsidR="006E28C7" w:rsidRPr="00D4578F" w:rsidRDefault="006E28C7" w:rsidP="006E28C7">
      <w:pPr>
        <w:pStyle w:val="BodyText"/>
        <w:widowControl/>
        <w:adjustRightInd w:val="0"/>
      </w:pPr>
      <w:r w:rsidRPr="00D4578F">
        <w:rPr>
          <w:b/>
        </w:rPr>
        <w:t xml:space="preserve">Late assignments: </w:t>
      </w:r>
      <w:r w:rsidRPr="00D4578F">
        <w:t xml:space="preserve">The penalty for late assignments is two percentage points per day (including weekend days). If you foresee problems meeting submission </w:t>
      </w:r>
      <w:proofErr w:type="gramStart"/>
      <w:r w:rsidRPr="00D4578F">
        <w:t>deadlines</w:t>
      </w:r>
      <w:proofErr w:type="gramEnd"/>
      <w:r w:rsidRPr="00D4578F">
        <w:t xml:space="preserve"> please consult the instructor early; accommodations can always be made with adequate advance notice.</w:t>
      </w:r>
    </w:p>
    <w:p w14:paraId="47F1E863" w14:textId="266CE67F" w:rsidR="0009361C" w:rsidRDefault="0009361C" w:rsidP="002A67AD">
      <w:pPr>
        <w:pStyle w:val="BodyText"/>
        <w:widowControl/>
        <w:adjustRightInd w:val="0"/>
      </w:pPr>
    </w:p>
    <w:p w14:paraId="03A48350" w14:textId="178367C1" w:rsidR="004427D3" w:rsidRPr="00D457DA" w:rsidRDefault="0009361C" w:rsidP="00D457DA">
      <w:pPr>
        <w:jc w:val="center"/>
        <w:rPr>
          <w:b/>
          <w:bCs/>
          <w:sz w:val="28"/>
          <w:szCs w:val="28"/>
        </w:rPr>
      </w:pPr>
      <w:r>
        <w:br w:type="page"/>
      </w:r>
      <w:r w:rsidR="004427D3" w:rsidRPr="00D457DA">
        <w:rPr>
          <w:b/>
          <w:bCs/>
          <w:sz w:val="28"/>
          <w:szCs w:val="28"/>
        </w:rPr>
        <w:lastRenderedPageBreak/>
        <w:t>READING LIST AND DISCUSSION QUESTIONS</w:t>
      </w:r>
    </w:p>
    <w:p w14:paraId="594E4B35" w14:textId="77777777" w:rsidR="004427D3" w:rsidRDefault="004427D3" w:rsidP="004427D3">
      <w:pPr>
        <w:pStyle w:val="BodyText"/>
        <w:widowControl/>
        <w:adjustRightInd w:val="0"/>
        <w:rPr>
          <w:b/>
        </w:rPr>
      </w:pPr>
    </w:p>
    <w:p w14:paraId="2BA82478" w14:textId="72DAF8EA" w:rsidR="004427D3" w:rsidRPr="00EB3EF8" w:rsidRDefault="00EB3EF8" w:rsidP="004427D3">
      <w:pPr>
        <w:pStyle w:val="BodyText"/>
        <w:widowControl/>
        <w:adjustRightInd w:val="0"/>
        <w:jc w:val="center"/>
        <w:rPr>
          <w:bCs/>
        </w:rPr>
      </w:pPr>
      <w:bookmarkStart w:id="0" w:name="_Hlk155183162"/>
      <w:r w:rsidRPr="00EB3EF8">
        <w:rPr>
          <w:bCs/>
        </w:rPr>
        <w:t>On-line readings are either linked below, or are available through the Western Libraries portal. R</w:t>
      </w:r>
      <w:r w:rsidR="004427D3" w:rsidRPr="00EB3EF8">
        <w:rPr>
          <w:bCs/>
        </w:rPr>
        <w:t xml:space="preserve">eadings </w:t>
      </w:r>
      <w:r w:rsidR="004427D3" w:rsidRPr="00F15703">
        <w:rPr>
          <w:b/>
        </w:rPr>
        <w:t>not</w:t>
      </w:r>
      <w:r w:rsidR="004427D3" w:rsidRPr="00EB3EF8">
        <w:rPr>
          <w:bCs/>
        </w:rPr>
        <w:t xml:space="preserve"> available on-line </w:t>
      </w:r>
      <w:r w:rsidRPr="00EB3EF8">
        <w:rPr>
          <w:bCs/>
        </w:rPr>
        <w:t xml:space="preserve">are marked with an asterisk (*), and </w:t>
      </w:r>
      <w:r w:rsidR="004427D3" w:rsidRPr="00EB3EF8">
        <w:rPr>
          <w:bCs/>
        </w:rPr>
        <w:t>will be posted on OWL</w:t>
      </w:r>
      <w:r>
        <w:rPr>
          <w:bCs/>
        </w:rPr>
        <w:t>.</w:t>
      </w:r>
    </w:p>
    <w:p w14:paraId="6C8BDEDE" w14:textId="77777777" w:rsidR="004427D3" w:rsidRDefault="004427D3" w:rsidP="004427D3">
      <w:pPr>
        <w:pStyle w:val="BodyText"/>
        <w:widowControl/>
        <w:adjustRightInd w:val="0"/>
        <w:jc w:val="center"/>
        <w:rPr>
          <w:b/>
        </w:rPr>
      </w:pPr>
    </w:p>
    <w:p w14:paraId="4CF1CB3B" w14:textId="77777777" w:rsidR="004427D3" w:rsidRPr="00D4578F" w:rsidRDefault="004427D3" w:rsidP="004427D3">
      <w:pPr>
        <w:pStyle w:val="BodyText"/>
        <w:widowControl/>
        <w:adjustRightInd w:val="0"/>
        <w:rPr>
          <w:b/>
        </w:rPr>
      </w:pPr>
    </w:p>
    <w:p w14:paraId="730E7584" w14:textId="77777777" w:rsidR="004427D3" w:rsidRPr="00132FB9" w:rsidRDefault="004427D3" w:rsidP="004427D3">
      <w:pPr>
        <w:pStyle w:val="BodyText"/>
        <w:widowControl/>
        <w:tabs>
          <w:tab w:val="left" w:pos="1440"/>
          <w:tab w:val="left" w:pos="2610"/>
        </w:tabs>
        <w:adjustRightInd w:val="0"/>
        <w:jc w:val="center"/>
        <w:rPr>
          <w:b/>
          <w:bCs/>
          <w:sz w:val="28"/>
          <w:szCs w:val="28"/>
          <w:u w:val="single"/>
        </w:rPr>
      </w:pPr>
      <w:r w:rsidRPr="00132FB9">
        <w:rPr>
          <w:b/>
          <w:bCs/>
          <w:sz w:val="28"/>
          <w:szCs w:val="28"/>
          <w:u w:val="single"/>
        </w:rPr>
        <w:t xml:space="preserve">Part I: </w:t>
      </w:r>
      <w:r>
        <w:rPr>
          <w:b/>
          <w:bCs/>
          <w:sz w:val="28"/>
          <w:szCs w:val="28"/>
          <w:u w:val="single"/>
        </w:rPr>
        <w:t>Situating Urban Politics</w:t>
      </w:r>
    </w:p>
    <w:p w14:paraId="0CBF360D" w14:textId="77777777" w:rsidR="004427D3" w:rsidRDefault="004427D3" w:rsidP="004427D3">
      <w:pPr>
        <w:pStyle w:val="BodyText"/>
        <w:widowControl/>
        <w:tabs>
          <w:tab w:val="left" w:pos="1440"/>
          <w:tab w:val="left" w:pos="2610"/>
        </w:tabs>
        <w:adjustRightInd w:val="0"/>
        <w:jc w:val="center"/>
        <w:rPr>
          <w:b/>
          <w:bCs/>
        </w:rPr>
      </w:pPr>
    </w:p>
    <w:p w14:paraId="1E89562F" w14:textId="77777777" w:rsidR="004427D3" w:rsidRPr="0009361C" w:rsidRDefault="004427D3" w:rsidP="004427D3">
      <w:pPr>
        <w:pStyle w:val="BodyText"/>
        <w:widowControl/>
        <w:tabs>
          <w:tab w:val="left" w:pos="1440"/>
          <w:tab w:val="left" w:pos="2610"/>
        </w:tabs>
        <w:adjustRightInd w:val="0"/>
        <w:jc w:val="center"/>
        <w:rPr>
          <w:b/>
          <w:bCs/>
        </w:rPr>
      </w:pPr>
      <w:r w:rsidRPr="0009361C">
        <w:rPr>
          <w:b/>
          <w:bCs/>
        </w:rPr>
        <w:t>Class</w:t>
      </w:r>
      <w:r w:rsidRPr="0009361C">
        <w:rPr>
          <w:b/>
          <w:bCs/>
          <w:spacing w:val="-1"/>
        </w:rPr>
        <w:t xml:space="preserve"> </w:t>
      </w:r>
      <w:r w:rsidRPr="0009361C">
        <w:rPr>
          <w:b/>
          <w:bCs/>
        </w:rPr>
        <w:t>1</w:t>
      </w:r>
    </w:p>
    <w:p w14:paraId="15BC0B2A" w14:textId="77777777" w:rsidR="004427D3" w:rsidRPr="0009361C" w:rsidRDefault="004427D3" w:rsidP="004427D3">
      <w:pPr>
        <w:pStyle w:val="BodyText"/>
        <w:widowControl/>
        <w:tabs>
          <w:tab w:val="left" w:pos="1440"/>
          <w:tab w:val="left" w:pos="2610"/>
        </w:tabs>
        <w:adjustRightInd w:val="0"/>
        <w:jc w:val="center"/>
        <w:rPr>
          <w:b/>
          <w:bCs/>
        </w:rPr>
      </w:pPr>
      <w:r w:rsidRPr="0009361C">
        <w:rPr>
          <w:b/>
          <w:bCs/>
        </w:rPr>
        <w:t>Introduction</w:t>
      </w:r>
      <w:r>
        <w:rPr>
          <w:b/>
          <w:bCs/>
        </w:rPr>
        <w:t>: What is Urban Politics?</w:t>
      </w:r>
    </w:p>
    <w:p w14:paraId="6A0505AC" w14:textId="77777777" w:rsidR="004427D3" w:rsidRDefault="004427D3" w:rsidP="004427D3">
      <w:pPr>
        <w:pStyle w:val="BodyText"/>
        <w:widowControl/>
        <w:tabs>
          <w:tab w:val="left" w:pos="1440"/>
          <w:tab w:val="left" w:pos="2610"/>
        </w:tabs>
        <w:adjustRightInd w:val="0"/>
        <w:rPr>
          <w:i/>
        </w:rPr>
      </w:pPr>
    </w:p>
    <w:p w14:paraId="5DB79942" w14:textId="77777777" w:rsidR="004427D3" w:rsidRPr="00D4578F" w:rsidRDefault="004427D3" w:rsidP="004427D3">
      <w:pPr>
        <w:pStyle w:val="BodyText"/>
        <w:widowControl/>
        <w:adjustRightInd w:val="0"/>
      </w:pPr>
      <w:r w:rsidRPr="00D4578F">
        <w:rPr>
          <w:i/>
        </w:rPr>
        <w:t xml:space="preserve">Questions: </w:t>
      </w:r>
      <w:r>
        <w:rPr>
          <w:iCs/>
        </w:rPr>
        <w:t xml:space="preserve">What is distinctive about urban life? </w:t>
      </w:r>
      <w:r>
        <w:t xml:space="preserve">How might urban living give rise to distinct forms of political cooperation and conflict? How, for Magnusson, do the state and the city represent different political ontologies? How would you define ‘urban </w:t>
      </w:r>
      <w:proofErr w:type="gramStart"/>
      <w:r>
        <w:t>politics’</w:t>
      </w:r>
      <w:proofErr w:type="gramEnd"/>
      <w:r>
        <w:t>?</w:t>
      </w:r>
    </w:p>
    <w:p w14:paraId="677F69E4" w14:textId="77777777" w:rsidR="004427D3" w:rsidRPr="00D4578F" w:rsidRDefault="004427D3" w:rsidP="004427D3">
      <w:pPr>
        <w:pStyle w:val="BodyText"/>
        <w:widowControl/>
        <w:adjustRightInd w:val="0"/>
      </w:pPr>
    </w:p>
    <w:p w14:paraId="1E0E45C5" w14:textId="77777777" w:rsidR="004427D3" w:rsidRDefault="004427D3" w:rsidP="004427D3">
      <w:pPr>
        <w:widowControl/>
        <w:adjustRightInd w:val="0"/>
        <w:ind w:left="720" w:hanging="720"/>
        <w:rPr>
          <w:rStyle w:val="Hyperlink"/>
          <w:sz w:val="24"/>
          <w:szCs w:val="24"/>
        </w:rPr>
      </w:pPr>
      <w:r w:rsidRPr="00D4578F">
        <w:rPr>
          <w:sz w:val="24"/>
          <w:szCs w:val="24"/>
        </w:rPr>
        <w:t xml:space="preserve">Wirth, Louis. 1938. </w:t>
      </w:r>
      <w:r>
        <w:rPr>
          <w:sz w:val="24"/>
          <w:szCs w:val="24"/>
        </w:rPr>
        <w:t>“</w:t>
      </w:r>
      <w:r w:rsidRPr="00D4578F">
        <w:rPr>
          <w:sz w:val="24"/>
          <w:szCs w:val="24"/>
        </w:rPr>
        <w:t>Urbanism as a Way of Life</w:t>
      </w:r>
      <w:r>
        <w:rPr>
          <w:sz w:val="24"/>
          <w:szCs w:val="24"/>
        </w:rPr>
        <w:t>”</w:t>
      </w:r>
      <w:r w:rsidRPr="00D4578F">
        <w:rPr>
          <w:sz w:val="24"/>
          <w:szCs w:val="24"/>
        </w:rPr>
        <w:t xml:space="preserve">. </w:t>
      </w:r>
      <w:r w:rsidRPr="00D4578F">
        <w:rPr>
          <w:i/>
          <w:sz w:val="24"/>
          <w:szCs w:val="24"/>
        </w:rPr>
        <w:t xml:space="preserve">American Journal of Sociology </w:t>
      </w:r>
      <w:r w:rsidRPr="00D4578F">
        <w:rPr>
          <w:sz w:val="24"/>
          <w:szCs w:val="24"/>
        </w:rPr>
        <w:t>44(1): 1</w:t>
      </w:r>
      <w:r>
        <w:rPr>
          <w:sz w:val="24"/>
          <w:szCs w:val="24"/>
        </w:rPr>
        <w:t>–</w:t>
      </w:r>
      <w:r w:rsidRPr="00D4578F">
        <w:rPr>
          <w:sz w:val="24"/>
          <w:szCs w:val="24"/>
        </w:rPr>
        <w:t xml:space="preserve">24. </w:t>
      </w:r>
      <w:hyperlink r:id="rId8" w:history="1">
        <w:r w:rsidRPr="004B69F6">
          <w:rPr>
            <w:rStyle w:val="Hyperlink"/>
            <w:sz w:val="24"/>
            <w:szCs w:val="24"/>
          </w:rPr>
          <w:t>https://doi.org/10.1086/</w:t>
        </w:r>
        <w:r w:rsidRPr="004B69F6">
          <w:rPr>
            <w:rStyle w:val="Hyperlink"/>
            <w:sz w:val="24"/>
            <w:szCs w:val="24"/>
          </w:rPr>
          <w:t>2</w:t>
        </w:r>
        <w:r w:rsidRPr="004B69F6">
          <w:rPr>
            <w:rStyle w:val="Hyperlink"/>
            <w:sz w:val="24"/>
            <w:szCs w:val="24"/>
          </w:rPr>
          <w:t>17913</w:t>
        </w:r>
      </w:hyperlink>
    </w:p>
    <w:p w14:paraId="2497464C" w14:textId="44719D3E" w:rsidR="004427D3" w:rsidRPr="00A6776F" w:rsidRDefault="004427D3" w:rsidP="004427D3">
      <w:pPr>
        <w:widowControl/>
        <w:adjustRightInd w:val="0"/>
        <w:ind w:left="720" w:hanging="720"/>
        <w:rPr>
          <w:iCs/>
          <w:sz w:val="24"/>
          <w:szCs w:val="24"/>
          <w:lang w:val="en-US"/>
        </w:rPr>
      </w:pPr>
      <w:r w:rsidRPr="00A6776F">
        <w:rPr>
          <w:iCs/>
          <w:sz w:val="24"/>
          <w:szCs w:val="24"/>
          <w:lang w:val="en-US"/>
        </w:rPr>
        <w:t xml:space="preserve">Magnusson, Warren. 2014. “The Symbiosis of the Urban and the Political.”  </w:t>
      </w:r>
      <w:r w:rsidRPr="00A6776F">
        <w:rPr>
          <w:i/>
          <w:iCs/>
          <w:sz w:val="24"/>
          <w:szCs w:val="24"/>
          <w:lang w:val="en-US"/>
        </w:rPr>
        <w:t>International Journal of Urban and Regional Research</w:t>
      </w:r>
      <w:r w:rsidRPr="00A6776F">
        <w:rPr>
          <w:iCs/>
          <w:sz w:val="24"/>
          <w:szCs w:val="24"/>
          <w:lang w:val="en-US"/>
        </w:rPr>
        <w:t xml:space="preserve"> 38 (5):1561–1575. </w:t>
      </w:r>
    </w:p>
    <w:p w14:paraId="5A70A022" w14:textId="77777777" w:rsidR="004427D3" w:rsidRPr="00A6776F" w:rsidRDefault="004427D3" w:rsidP="004427D3">
      <w:pPr>
        <w:adjustRightInd w:val="0"/>
        <w:ind w:left="720" w:hanging="720"/>
        <w:rPr>
          <w:sz w:val="24"/>
          <w:szCs w:val="24"/>
          <w:lang w:val="en-US"/>
        </w:rPr>
      </w:pPr>
      <w:r w:rsidRPr="00A6776F">
        <w:rPr>
          <w:sz w:val="24"/>
          <w:szCs w:val="24"/>
          <w:lang w:val="en-US"/>
        </w:rPr>
        <w:t xml:space="preserve">John, Peter. 2009. “Why Study </w:t>
      </w:r>
      <w:r w:rsidRPr="00A6776F">
        <w:rPr>
          <w:i/>
          <w:iCs/>
          <w:sz w:val="24"/>
          <w:szCs w:val="24"/>
          <w:lang w:val="en-US"/>
        </w:rPr>
        <w:t xml:space="preserve">Urban </w:t>
      </w:r>
      <w:r w:rsidRPr="00A6776F">
        <w:rPr>
          <w:sz w:val="24"/>
          <w:szCs w:val="24"/>
          <w:lang w:val="en-US"/>
        </w:rPr>
        <w:t>Politics?” In Jonathan Davies and David</w:t>
      </w:r>
      <w:r>
        <w:rPr>
          <w:sz w:val="24"/>
          <w:szCs w:val="24"/>
          <w:lang w:val="en-US"/>
        </w:rPr>
        <w:t xml:space="preserve"> </w:t>
      </w:r>
      <w:proofErr w:type="spellStart"/>
      <w:r w:rsidRPr="00A6776F">
        <w:rPr>
          <w:sz w:val="24"/>
          <w:szCs w:val="24"/>
          <w:lang w:val="en-US"/>
        </w:rPr>
        <w:t>Imbroscio</w:t>
      </w:r>
      <w:proofErr w:type="spellEnd"/>
      <w:r w:rsidRPr="00A6776F">
        <w:rPr>
          <w:sz w:val="24"/>
          <w:szCs w:val="24"/>
          <w:lang w:val="en-US"/>
        </w:rPr>
        <w:t xml:space="preserve">, eds., </w:t>
      </w:r>
      <w:r w:rsidRPr="00A6776F">
        <w:rPr>
          <w:i/>
          <w:iCs/>
          <w:sz w:val="24"/>
          <w:szCs w:val="24"/>
          <w:lang w:val="en-US"/>
        </w:rPr>
        <w:t>Theories of Urban Politics</w:t>
      </w:r>
      <w:r w:rsidRPr="00A6776F">
        <w:rPr>
          <w:sz w:val="24"/>
          <w:szCs w:val="24"/>
          <w:lang w:val="en-US"/>
        </w:rPr>
        <w:t>, 2nd ed., pp. 17–23. Los Angeles: Sage.</w:t>
      </w:r>
    </w:p>
    <w:p w14:paraId="2DBC1FFB" w14:textId="77777777" w:rsidR="004427D3" w:rsidRDefault="004427D3" w:rsidP="004427D3">
      <w:pPr>
        <w:pStyle w:val="TableParagraph"/>
        <w:widowControl/>
        <w:tabs>
          <w:tab w:val="left" w:pos="1440"/>
          <w:tab w:val="left" w:pos="2610"/>
        </w:tabs>
        <w:adjustRightInd w:val="0"/>
        <w:ind w:left="0"/>
        <w:rPr>
          <w:sz w:val="24"/>
          <w:szCs w:val="24"/>
        </w:rPr>
      </w:pPr>
    </w:p>
    <w:p w14:paraId="25239BAE" w14:textId="77777777" w:rsidR="004427D3" w:rsidRDefault="004427D3" w:rsidP="004427D3">
      <w:pPr>
        <w:pStyle w:val="TableParagraph"/>
        <w:widowControl/>
        <w:tabs>
          <w:tab w:val="left" w:pos="1440"/>
          <w:tab w:val="left" w:pos="2610"/>
        </w:tabs>
        <w:adjustRightInd w:val="0"/>
        <w:ind w:left="0"/>
        <w:jc w:val="center"/>
        <w:rPr>
          <w:b/>
          <w:bCs/>
          <w:sz w:val="24"/>
          <w:szCs w:val="24"/>
        </w:rPr>
      </w:pPr>
      <w:r w:rsidRPr="0009361C">
        <w:rPr>
          <w:b/>
          <w:bCs/>
          <w:sz w:val="24"/>
          <w:szCs w:val="24"/>
        </w:rPr>
        <w:t xml:space="preserve">Class </w:t>
      </w:r>
      <w:r>
        <w:rPr>
          <w:b/>
          <w:bCs/>
          <w:sz w:val="24"/>
          <w:szCs w:val="24"/>
        </w:rPr>
        <w:t>2</w:t>
      </w:r>
    </w:p>
    <w:p w14:paraId="62181E3A" w14:textId="77777777" w:rsidR="004427D3" w:rsidRDefault="004427D3" w:rsidP="004427D3">
      <w:pPr>
        <w:pStyle w:val="TableParagraph"/>
        <w:widowControl/>
        <w:tabs>
          <w:tab w:val="left" w:pos="1440"/>
          <w:tab w:val="left" w:pos="2610"/>
        </w:tabs>
        <w:adjustRightInd w:val="0"/>
        <w:ind w:left="0"/>
        <w:jc w:val="center"/>
        <w:rPr>
          <w:b/>
          <w:bCs/>
          <w:sz w:val="24"/>
          <w:szCs w:val="24"/>
        </w:rPr>
      </w:pPr>
      <w:bookmarkStart w:id="1" w:name="_Hlk154156089"/>
      <w:r>
        <w:rPr>
          <w:b/>
          <w:bCs/>
          <w:sz w:val="24"/>
          <w:szCs w:val="24"/>
        </w:rPr>
        <w:t>Local Government and Cities: Institutional and Historical Perspectives</w:t>
      </w:r>
    </w:p>
    <w:bookmarkEnd w:id="1"/>
    <w:p w14:paraId="524C83DE" w14:textId="77777777" w:rsidR="004427D3" w:rsidRDefault="004427D3" w:rsidP="004427D3">
      <w:pPr>
        <w:pStyle w:val="TableParagraph"/>
        <w:widowControl/>
        <w:tabs>
          <w:tab w:val="left" w:pos="1440"/>
          <w:tab w:val="left" w:pos="2610"/>
        </w:tabs>
        <w:adjustRightInd w:val="0"/>
        <w:ind w:left="0"/>
        <w:jc w:val="center"/>
        <w:rPr>
          <w:b/>
          <w:bCs/>
          <w:sz w:val="24"/>
          <w:szCs w:val="24"/>
        </w:rPr>
      </w:pPr>
    </w:p>
    <w:p w14:paraId="5C6BAB98" w14:textId="77777777" w:rsidR="004427D3" w:rsidRPr="002F0C37" w:rsidRDefault="004427D3" w:rsidP="004427D3">
      <w:pPr>
        <w:pStyle w:val="BodyText"/>
        <w:widowControl/>
        <w:adjustRightInd w:val="0"/>
      </w:pPr>
      <w:r>
        <w:rPr>
          <w:i/>
          <w:iCs/>
        </w:rPr>
        <w:t xml:space="preserve">Questions: </w:t>
      </w:r>
      <w:r>
        <w:rPr>
          <w:iCs/>
        </w:rPr>
        <w:t xml:space="preserve">What are some important purposes of local government in democracies? How and why do these purposes vary by country? </w:t>
      </w:r>
      <w:r>
        <w:t>What are some ways in which Taylor’s account of the development of Canadian urban government differs from Magnusson’s? What is a “machine” and what role did machine politics play in the rapid growth of American cities? What was “urban reform” and how did it impact local politics in Canada and the United States?</w:t>
      </w:r>
    </w:p>
    <w:p w14:paraId="29A2DF28" w14:textId="77777777" w:rsidR="004427D3" w:rsidRDefault="004427D3" w:rsidP="004427D3">
      <w:pPr>
        <w:pStyle w:val="TableParagraph"/>
        <w:widowControl/>
        <w:tabs>
          <w:tab w:val="left" w:pos="1440"/>
          <w:tab w:val="left" w:pos="2610"/>
        </w:tabs>
        <w:adjustRightInd w:val="0"/>
        <w:ind w:left="0"/>
        <w:rPr>
          <w:i/>
          <w:iCs/>
          <w:sz w:val="24"/>
          <w:szCs w:val="24"/>
        </w:rPr>
      </w:pPr>
    </w:p>
    <w:p w14:paraId="6857BB73" w14:textId="571685F4" w:rsidR="004427D3" w:rsidRDefault="00EB3EF8" w:rsidP="004427D3">
      <w:pPr>
        <w:ind w:left="720" w:hanging="720"/>
        <w:rPr>
          <w:sz w:val="24"/>
          <w:szCs w:val="24"/>
        </w:rPr>
      </w:pPr>
      <w:r>
        <w:rPr>
          <w:sz w:val="24"/>
          <w:szCs w:val="24"/>
        </w:rPr>
        <w:t>*</w:t>
      </w:r>
      <w:r w:rsidR="004427D3" w:rsidRPr="009F7553">
        <w:rPr>
          <w:sz w:val="24"/>
          <w:szCs w:val="24"/>
        </w:rPr>
        <w:t xml:space="preserve">Keating, Michael. 1991. Ch. </w:t>
      </w:r>
      <w:r w:rsidR="004427D3">
        <w:rPr>
          <w:sz w:val="24"/>
          <w:szCs w:val="24"/>
        </w:rPr>
        <w:t>2</w:t>
      </w:r>
      <w:r w:rsidR="004427D3" w:rsidRPr="009F7553">
        <w:rPr>
          <w:sz w:val="24"/>
          <w:szCs w:val="24"/>
        </w:rPr>
        <w:t xml:space="preserve">, “Systems of </w:t>
      </w:r>
      <w:r w:rsidR="004427D3">
        <w:rPr>
          <w:sz w:val="24"/>
          <w:szCs w:val="24"/>
        </w:rPr>
        <w:t>L</w:t>
      </w:r>
      <w:r w:rsidR="004427D3" w:rsidRPr="009F7553">
        <w:rPr>
          <w:sz w:val="24"/>
          <w:szCs w:val="24"/>
        </w:rPr>
        <w:t xml:space="preserve">ocal </w:t>
      </w:r>
      <w:r w:rsidR="004427D3">
        <w:rPr>
          <w:sz w:val="24"/>
          <w:szCs w:val="24"/>
        </w:rPr>
        <w:t>G</w:t>
      </w:r>
      <w:r w:rsidR="004427D3" w:rsidRPr="009F7553">
        <w:rPr>
          <w:sz w:val="24"/>
          <w:szCs w:val="24"/>
        </w:rPr>
        <w:t xml:space="preserve">overnment: Culture and </w:t>
      </w:r>
      <w:r w:rsidR="004427D3">
        <w:rPr>
          <w:sz w:val="24"/>
          <w:szCs w:val="24"/>
        </w:rPr>
        <w:t>S</w:t>
      </w:r>
      <w:r w:rsidR="004427D3" w:rsidRPr="009F7553">
        <w:rPr>
          <w:sz w:val="24"/>
          <w:szCs w:val="24"/>
        </w:rPr>
        <w:t xml:space="preserve">tructure.” In </w:t>
      </w:r>
      <w:r w:rsidR="004427D3" w:rsidRPr="009F7553">
        <w:rPr>
          <w:i/>
          <w:iCs/>
          <w:sz w:val="24"/>
          <w:szCs w:val="24"/>
        </w:rPr>
        <w:t>Comparative Urban Politics: Power and the City in the United States, Canada, Britain and France</w:t>
      </w:r>
      <w:r w:rsidR="004427D3" w:rsidRPr="009F7553">
        <w:rPr>
          <w:sz w:val="24"/>
          <w:szCs w:val="24"/>
        </w:rPr>
        <w:t>, pp. 13–35. Aldershot: Edward Elgar.</w:t>
      </w:r>
    </w:p>
    <w:p w14:paraId="08BF1448" w14:textId="77777777" w:rsidR="004427D3" w:rsidRDefault="004427D3" w:rsidP="004427D3">
      <w:pPr>
        <w:pStyle w:val="BodyText"/>
        <w:widowControl/>
        <w:adjustRightInd w:val="0"/>
        <w:ind w:left="720" w:hanging="720"/>
      </w:pPr>
      <w:r w:rsidRPr="002A67AD">
        <w:t xml:space="preserve">Magnusson, Warren. 1983. </w:t>
      </w:r>
      <w:r>
        <w:t>“</w:t>
      </w:r>
      <w:r w:rsidRPr="002A67AD">
        <w:t>Introduction: The Development of Canadian Urban Government.</w:t>
      </w:r>
      <w:r>
        <w:t>”</w:t>
      </w:r>
      <w:r w:rsidRPr="002A67AD">
        <w:t xml:space="preserve"> In </w:t>
      </w:r>
      <w:r w:rsidRPr="002A67AD">
        <w:rPr>
          <w:i/>
        </w:rPr>
        <w:t>City Politics in Canada</w:t>
      </w:r>
      <w:r>
        <w:rPr>
          <w:iCs/>
        </w:rPr>
        <w:t xml:space="preserve">, edited by Warren Magnusson and Andrew </w:t>
      </w:r>
      <w:proofErr w:type="spellStart"/>
      <w:r>
        <w:rPr>
          <w:iCs/>
        </w:rPr>
        <w:t>Sancton</w:t>
      </w:r>
      <w:proofErr w:type="spellEnd"/>
      <w:r>
        <w:rPr>
          <w:iCs/>
        </w:rPr>
        <w:t xml:space="preserve">, </w:t>
      </w:r>
      <w:r w:rsidRPr="002A67AD">
        <w:t>3–57. Toronto: University of Toronto Press.</w:t>
      </w:r>
    </w:p>
    <w:p w14:paraId="2579B80B" w14:textId="77777777" w:rsidR="004427D3" w:rsidRPr="002E0389" w:rsidRDefault="004427D3" w:rsidP="004427D3">
      <w:pPr>
        <w:widowControl/>
        <w:adjustRightInd w:val="0"/>
        <w:ind w:left="720" w:hanging="720"/>
        <w:rPr>
          <w:b/>
          <w:bCs/>
          <w:sz w:val="24"/>
          <w:szCs w:val="24"/>
          <w:lang w:val="en-US"/>
        </w:rPr>
      </w:pPr>
      <w:r w:rsidRPr="005A7D3D">
        <w:rPr>
          <w:sz w:val="24"/>
          <w:szCs w:val="24"/>
          <w:lang w:val="en-US"/>
        </w:rPr>
        <w:t xml:space="preserve">Taylor, Zack. 2019. </w:t>
      </w:r>
      <w:r w:rsidRPr="005A7D3D">
        <w:rPr>
          <w:i/>
          <w:iCs/>
          <w:sz w:val="24"/>
          <w:szCs w:val="24"/>
          <w:lang w:val="en-US"/>
        </w:rPr>
        <w:t>Shaping the Metropolis: Institutions and Urbanization in the United States and Canada</w:t>
      </w:r>
      <w:r w:rsidRPr="005A7D3D">
        <w:rPr>
          <w:sz w:val="24"/>
          <w:szCs w:val="24"/>
          <w:lang w:val="en-US"/>
        </w:rPr>
        <w:t>. Montréal: McGill-Queen's University Press.</w:t>
      </w:r>
      <w:r>
        <w:rPr>
          <w:sz w:val="24"/>
          <w:szCs w:val="24"/>
          <w:lang w:val="en-US"/>
        </w:rPr>
        <w:t xml:space="preserve"> </w:t>
      </w:r>
      <w:r>
        <w:rPr>
          <w:b/>
          <w:bCs/>
          <w:sz w:val="24"/>
          <w:szCs w:val="24"/>
          <w:lang w:val="en-US"/>
        </w:rPr>
        <w:t>[</w:t>
      </w:r>
      <w:proofErr w:type="spellStart"/>
      <w:r>
        <w:rPr>
          <w:b/>
          <w:bCs/>
          <w:sz w:val="24"/>
          <w:szCs w:val="24"/>
          <w:lang w:val="en-US"/>
        </w:rPr>
        <w:t>Chs</w:t>
      </w:r>
      <w:proofErr w:type="spellEnd"/>
      <w:r>
        <w:rPr>
          <w:b/>
          <w:bCs/>
          <w:sz w:val="24"/>
          <w:szCs w:val="24"/>
          <w:lang w:val="en-US"/>
        </w:rPr>
        <w:t xml:space="preserve">. 2, 3] </w:t>
      </w:r>
      <w:hyperlink r:id="rId9" w:history="1">
        <w:r w:rsidRPr="0004333B">
          <w:rPr>
            <w:rStyle w:val="Hyperlink"/>
            <w:b/>
            <w:bCs/>
            <w:sz w:val="24"/>
            <w:szCs w:val="24"/>
            <w:lang w:val="en-US"/>
          </w:rPr>
          <w:t>LI</w:t>
        </w:r>
        <w:r w:rsidRPr="0004333B">
          <w:rPr>
            <w:rStyle w:val="Hyperlink"/>
            <w:b/>
            <w:bCs/>
            <w:sz w:val="24"/>
            <w:szCs w:val="24"/>
            <w:lang w:val="en-US"/>
          </w:rPr>
          <w:t>N</w:t>
        </w:r>
        <w:r w:rsidRPr="0004333B">
          <w:rPr>
            <w:rStyle w:val="Hyperlink"/>
            <w:b/>
            <w:bCs/>
            <w:sz w:val="24"/>
            <w:szCs w:val="24"/>
            <w:lang w:val="en-US"/>
          </w:rPr>
          <w:t>K</w:t>
        </w:r>
      </w:hyperlink>
    </w:p>
    <w:p w14:paraId="49964614" w14:textId="37578406" w:rsidR="004427D3" w:rsidRDefault="00EB3EF8" w:rsidP="004427D3">
      <w:pPr>
        <w:widowControl/>
        <w:adjustRightInd w:val="0"/>
        <w:ind w:left="720" w:hanging="720"/>
        <w:rPr>
          <w:sz w:val="24"/>
          <w:szCs w:val="24"/>
        </w:rPr>
      </w:pPr>
      <w:r>
        <w:rPr>
          <w:sz w:val="24"/>
          <w:szCs w:val="24"/>
        </w:rPr>
        <w:t>*</w:t>
      </w:r>
      <w:r w:rsidR="004427D3" w:rsidRPr="002A67AD">
        <w:rPr>
          <w:sz w:val="24"/>
          <w:szCs w:val="24"/>
        </w:rPr>
        <w:t xml:space="preserve">Merton, Robert. 2002 [1957]. </w:t>
      </w:r>
      <w:r w:rsidR="004427D3">
        <w:rPr>
          <w:sz w:val="24"/>
          <w:szCs w:val="24"/>
        </w:rPr>
        <w:t>“</w:t>
      </w:r>
      <w:r w:rsidR="004427D3" w:rsidRPr="002A67AD">
        <w:rPr>
          <w:sz w:val="24"/>
          <w:szCs w:val="24"/>
        </w:rPr>
        <w:t>The Latent Functions of the Machine.</w:t>
      </w:r>
      <w:r w:rsidR="004427D3">
        <w:rPr>
          <w:sz w:val="24"/>
          <w:szCs w:val="24"/>
        </w:rPr>
        <w:t>”</w:t>
      </w:r>
      <w:r w:rsidR="004427D3" w:rsidRPr="002A67AD">
        <w:rPr>
          <w:sz w:val="24"/>
          <w:szCs w:val="24"/>
        </w:rPr>
        <w:t xml:space="preserve"> Ch. 8 in </w:t>
      </w:r>
      <w:r w:rsidR="004427D3" w:rsidRPr="002A67AD">
        <w:rPr>
          <w:i/>
          <w:sz w:val="24"/>
          <w:szCs w:val="24"/>
        </w:rPr>
        <w:t>The Politics of Urban America: A Reader</w:t>
      </w:r>
      <w:r w:rsidR="004427D3" w:rsidRPr="002A67AD">
        <w:rPr>
          <w:sz w:val="24"/>
          <w:szCs w:val="24"/>
        </w:rPr>
        <w:t xml:space="preserve">, </w:t>
      </w:r>
      <w:r w:rsidR="004427D3">
        <w:rPr>
          <w:sz w:val="24"/>
          <w:szCs w:val="24"/>
        </w:rPr>
        <w:t>3rd</w:t>
      </w:r>
      <w:r w:rsidR="004427D3" w:rsidRPr="002A67AD">
        <w:rPr>
          <w:position w:val="9"/>
          <w:sz w:val="24"/>
          <w:szCs w:val="24"/>
        </w:rPr>
        <w:t xml:space="preserve"> </w:t>
      </w:r>
      <w:r w:rsidR="004427D3" w:rsidRPr="002A67AD">
        <w:rPr>
          <w:sz w:val="24"/>
          <w:szCs w:val="24"/>
        </w:rPr>
        <w:t>ed</w:t>
      </w:r>
      <w:r w:rsidR="004427D3">
        <w:rPr>
          <w:sz w:val="24"/>
          <w:szCs w:val="24"/>
        </w:rPr>
        <w:t xml:space="preserve">., edited by </w:t>
      </w:r>
      <w:r w:rsidR="004427D3" w:rsidRPr="002A67AD">
        <w:rPr>
          <w:sz w:val="24"/>
          <w:szCs w:val="24"/>
        </w:rPr>
        <w:t>Dennis R. Judd and Paul Kantor,</w:t>
      </w:r>
      <w:r w:rsidR="004427D3">
        <w:rPr>
          <w:sz w:val="24"/>
          <w:szCs w:val="24"/>
        </w:rPr>
        <w:t xml:space="preserve"> </w:t>
      </w:r>
      <w:r w:rsidR="004427D3" w:rsidRPr="002A67AD">
        <w:rPr>
          <w:sz w:val="24"/>
          <w:szCs w:val="24"/>
        </w:rPr>
        <w:t>101–109. New York: Pearson.</w:t>
      </w:r>
    </w:p>
    <w:p w14:paraId="250B3D11" w14:textId="77777777" w:rsidR="004427D3" w:rsidRDefault="004427D3" w:rsidP="004427D3">
      <w:pPr>
        <w:widowControl/>
        <w:adjustRightInd w:val="0"/>
        <w:ind w:left="720" w:hanging="720"/>
        <w:rPr>
          <w:sz w:val="24"/>
          <w:szCs w:val="24"/>
        </w:rPr>
      </w:pPr>
    </w:p>
    <w:p w14:paraId="3B3279D0" w14:textId="77777777" w:rsidR="004427D3" w:rsidRDefault="004427D3" w:rsidP="004427D3">
      <w:pPr>
        <w:widowControl/>
        <w:adjustRightInd w:val="0"/>
        <w:ind w:left="720" w:hanging="720"/>
        <w:rPr>
          <w:sz w:val="24"/>
          <w:szCs w:val="24"/>
        </w:rPr>
      </w:pPr>
    </w:p>
    <w:p w14:paraId="1A77E2BA" w14:textId="77777777" w:rsidR="004427D3" w:rsidRPr="00132FB9" w:rsidRDefault="004427D3" w:rsidP="004427D3">
      <w:pPr>
        <w:widowControl/>
        <w:adjustRightInd w:val="0"/>
        <w:ind w:left="720" w:hanging="720"/>
        <w:rPr>
          <w:sz w:val="24"/>
          <w:szCs w:val="24"/>
        </w:rPr>
      </w:pPr>
    </w:p>
    <w:p w14:paraId="0441BBF6" w14:textId="77777777" w:rsidR="004427D3" w:rsidRDefault="004427D3" w:rsidP="004427D3">
      <w:pPr>
        <w:pStyle w:val="TableParagraph"/>
        <w:widowControl/>
        <w:tabs>
          <w:tab w:val="left" w:pos="1440"/>
          <w:tab w:val="left" w:pos="2610"/>
        </w:tabs>
        <w:adjustRightInd w:val="0"/>
        <w:ind w:left="0"/>
        <w:rPr>
          <w:sz w:val="24"/>
          <w:szCs w:val="24"/>
        </w:rPr>
      </w:pPr>
    </w:p>
    <w:p w14:paraId="68D47D4B" w14:textId="77777777" w:rsidR="004427D3" w:rsidRPr="00D4578F" w:rsidRDefault="004427D3" w:rsidP="004427D3">
      <w:pPr>
        <w:pStyle w:val="TableParagraph"/>
        <w:widowControl/>
        <w:tabs>
          <w:tab w:val="left" w:pos="1440"/>
          <w:tab w:val="left" w:pos="2610"/>
        </w:tabs>
        <w:adjustRightInd w:val="0"/>
        <w:ind w:left="0"/>
        <w:jc w:val="center"/>
        <w:rPr>
          <w:b/>
          <w:sz w:val="24"/>
          <w:szCs w:val="24"/>
          <w:u w:val="single"/>
        </w:rPr>
      </w:pPr>
      <w:r w:rsidRPr="00132FB9">
        <w:rPr>
          <w:b/>
          <w:bCs/>
          <w:sz w:val="28"/>
          <w:szCs w:val="28"/>
          <w:u w:val="single"/>
        </w:rPr>
        <w:lastRenderedPageBreak/>
        <w:t>Part I</w:t>
      </w:r>
      <w:r>
        <w:rPr>
          <w:b/>
          <w:bCs/>
          <w:sz w:val="28"/>
          <w:szCs w:val="28"/>
          <w:u w:val="single"/>
        </w:rPr>
        <w:t>I</w:t>
      </w:r>
      <w:r w:rsidRPr="00132FB9">
        <w:rPr>
          <w:b/>
          <w:bCs/>
          <w:sz w:val="28"/>
          <w:szCs w:val="28"/>
          <w:u w:val="single"/>
        </w:rPr>
        <w:t>:</w:t>
      </w:r>
      <w:r>
        <w:rPr>
          <w:b/>
          <w:bCs/>
          <w:sz w:val="28"/>
          <w:szCs w:val="28"/>
          <w:u w:val="single"/>
        </w:rPr>
        <w:t xml:space="preserve"> Urban Political Power: An Intellectual Genealogy</w:t>
      </w:r>
    </w:p>
    <w:p w14:paraId="3AD7978A" w14:textId="77777777" w:rsidR="004427D3" w:rsidRDefault="004427D3" w:rsidP="004427D3">
      <w:pPr>
        <w:pStyle w:val="BodyText"/>
        <w:widowControl/>
        <w:tabs>
          <w:tab w:val="left" w:pos="1440"/>
          <w:tab w:val="left" w:pos="2610"/>
        </w:tabs>
        <w:adjustRightInd w:val="0"/>
        <w:rPr>
          <w:b/>
        </w:rPr>
      </w:pPr>
    </w:p>
    <w:p w14:paraId="7BDD552F" w14:textId="77777777" w:rsidR="004427D3" w:rsidRPr="0009361C" w:rsidRDefault="004427D3" w:rsidP="004427D3">
      <w:pPr>
        <w:pStyle w:val="TableParagraph"/>
        <w:keepNext/>
        <w:keepLines/>
        <w:widowControl/>
        <w:tabs>
          <w:tab w:val="left" w:pos="1440"/>
          <w:tab w:val="left" w:pos="2610"/>
        </w:tabs>
        <w:adjustRightInd w:val="0"/>
        <w:ind w:left="0"/>
        <w:jc w:val="center"/>
        <w:rPr>
          <w:b/>
          <w:bCs/>
          <w:sz w:val="24"/>
          <w:szCs w:val="24"/>
        </w:rPr>
      </w:pPr>
      <w:r w:rsidRPr="0009361C">
        <w:rPr>
          <w:b/>
          <w:bCs/>
          <w:sz w:val="24"/>
          <w:szCs w:val="24"/>
        </w:rPr>
        <w:t xml:space="preserve">Class </w:t>
      </w:r>
      <w:r>
        <w:rPr>
          <w:b/>
          <w:bCs/>
          <w:sz w:val="24"/>
          <w:szCs w:val="24"/>
        </w:rPr>
        <w:t>3</w:t>
      </w:r>
    </w:p>
    <w:p w14:paraId="7519D3EC" w14:textId="77777777" w:rsidR="004427D3" w:rsidRPr="0009361C" w:rsidRDefault="004427D3" w:rsidP="004427D3">
      <w:pPr>
        <w:pStyle w:val="TableParagraph"/>
        <w:keepNext/>
        <w:keepLines/>
        <w:widowControl/>
        <w:tabs>
          <w:tab w:val="left" w:pos="1440"/>
          <w:tab w:val="left" w:pos="2610"/>
        </w:tabs>
        <w:adjustRightInd w:val="0"/>
        <w:ind w:left="0"/>
        <w:jc w:val="center"/>
        <w:rPr>
          <w:b/>
          <w:bCs/>
          <w:sz w:val="24"/>
          <w:szCs w:val="24"/>
        </w:rPr>
      </w:pPr>
      <w:r w:rsidRPr="0009361C">
        <w:rPr>
          <w:b/>
          <w:bCs/>
          <w:sz w:val="24"/>
          <w:szCs w:val="24"/>
        </w:rPr>
        <w:t>The Community Power Debate: Elitism vs. Pluralism</w:t>
      </w:r>
    </w:p>
    <w:p w14:paraId="7AE3FBA4" w14:textId="77777777" w:rsidR="004427D3" w:rsidRDefault="004427D3" w:rsidP="004427D3">
      <w:pPr>
        <w:pStyle w:val="TableParagraph"/>
        <w:keepNext/>
        <w:keepLines/>
        <w:widowControl/>
        <w:tabs>
          <w:tab w:val="left" w:pos="1440"/>
          <w:tab w:val="left" w:pos="2610"/>
        </w:tabs>
        <w:adjustRightInd w:val="0"/>
        <w:ind w:left="0"/>
        <w:jc w:val="center"/>
        <w:rPr>
          <w:sz w:val="24"/>
          <w:szCs w:val="24"/>
        </w:rPr>
      </w:pPr>
    </w:p>
    <w:p w14:paraId="1739CCF9" w14:textId="77777777" w:rsidR="004427D3" w:rsidRPr="00D4578F" w:rsidRDefault="004427D3" w:rsidP="004427D3">
      <w:pPr>
        <w:pStyle w:val="BodyText"/>
        <w:widowControl/>
        <w:adjustRightInd w:val="0"/>
      </w:pPr>
      <w:r w:rsidRPr="00D4578F">
        <w:rPr>
          <w:i/>
        </w:rPr>
        <w:t xml:space="preserve">Questions: </w:t>
      </w:r>
      <w:r w:rsidRPr="00D4578F">
        <w:t xml:space="preserve">What is power according to Hunter? How is it acquired and exercised? Who are the elites? How does the pluralist perspective on power differ from the elite domination perspective? How do Bachrach and </w:t>
      </w:r>
      <w:proofErr w:type="spellStart"/>
      <w:r w:rsidRPr="00D4578F">
        <w:t>Baratz</w:t>
      </w:r>
      <w:proofErr w:type="spellEnd"/>
      <w:r w:rsidRPr="00D4578F">
        <w:t xml:space="preserve"> critique the pluralist and elite domination perspectives?</w:t>
      </w:r>
    </w:p>
    <w:p w14:paraId="1F7932D1" w14:textId="77777777" w:rsidR="004427D3" w:rsidRPr="00D4578F" w:rsidRDefault="004427D3" w:rsidP="004427D3">
      <w:pPr>
        <w:pStyle w:val="BodyText"/>
        <w:widowControl/>
        <w:adjustRightInd w:val="0"/>
      </w:pPr>
    </w:p>
    <w:p w14:paraId="079F44E9" w14:textId="038CA868" w:rsidR="004427D3" w:rsidRPr="00D4578F" w:rsidRDefault="004573BE" w:rsidP="004427D3">
      <w:pPr>
        <w:widowControl/>
        <w:adjustRightInd w:val="0"/>
        <w:ind w:left="720" w:hanging="720"/>
        <w:rPr>
          <w:sz w:val="24"/>
          <w:szCs w:val="24"/>
        </w:rPr>
      </w:pPr>
      <w:r>
        <w:rPr>
          <w:sz w:val="24"/>
          <w:szCs w:val="24"/>
        </w:rPr>
        <w:t>*</w:t>
      </w:r>
      <w:r w:rsidR="004427D3" w:rsidRPr="00D4578F">
        <w:rPr>
          <w:sz w:val="24"/>
          <w:szCs w:val="24"/>
        </w:rPr>
        <w:t xml:space="preserve">Hunter, Floyd. 1953. </w:t>
      </w:r>
      <w:r w:rsidR="004427D3" w:rsidRPr="00D4578F">
        <w:rPr>
          <w:i/>
          <w:sz w:val="24"/>
          <w:szCs w:val="24"/>
        </w:rPr>
        <w:t>Community Power Structure: A Study of Decision Makers</w:t>
      </w:r>
      <w:r w:rsidR="004427D3" w:rsidRPr="00D4578F">
        <w:rPr>
          <w:sz w:val="24"/>
          <w:szCs w:val="24"/>
        </w:rPr>
        <w:t xml:space="preserve">. Chapel Hill, NC: Univ. of North Carolina Press. </w:t>
      </w:r>
      <w:r w:rsidR="004427D3" w:rsidRPr="00915CA9">
        <w:rPr>
          <w:b/>
          <w:bCs/>
          <w:sz w:val="24"/>
          <w:szCs w:val="24"/>
        </w:rPr>
        <w:t>[</w:t>
      </w:r>
      <w:proofErr w:type="spellStart"/>
      <w:r w:rsidR="004427D3" w:rsidRPr="00915CA9">
        <w:rPr>
          <w:b/>
          <w:bCs/>
          <w:sz w:val="24"/>
          <w:szCs w:val="24"/>
        </w:rPr>
        <w:t>Chs</w:t>
      </w:r>
      <w:proofErr w:type="spellEnd"/>
      <w:r w:rsidR="004427D3">
        <w:rPr>
          <w:b/>
          <w:bCs/>
          <w:sz w:val="24"/>
          <w:szCs w:val="24"/>
        </w:rPr>
        <w:t>.</w:t>
      </w:r>
      <w:r w:rsidR="004427D3" w:rsidRPr="00915CA9">
        <w:rPr>
          <w:b/>
          <w:bCs/>
          <w:sz w:val="24"/>
          <w:szCs w:val="24"/>
        </w:rPr>
        <w:t xml:space="preserve"> 1 and 4]</w:t>
      </w:r>
    </w:p>
    <w:p w14:paraId="04234EFA" w14:textId="462550A8" w:rsidR="004427D3" w:rsidRPr="00915CA9" w:rsidRDefault="004573BE" w:rsidP="004427D3">
      <w:pPr>
        <w:widowControl/>
        <w:adjustRightInd w:val="0"/>
        <w:ind w:left="720" w:hanging="720"/>
        <w:rPr>
          <w:b/>
          <w:bCs/>
          <w:sz w:val="24"/>
          <w:szCs w:val="24"/>
        </w:rPr>
      </w:pPr>
      <w:r>
        <w:rPr>
          <w:sz w:val="24"/>
          <w:szCs w:val="24"/>
        </w:rPr>
        <w:t>*</w:t>
      </w:r>
      <w:r w:rsidR="004427D3" w:rsidRPr="00D4578F">
        <w:rPr>
          <w:sz w:val="24"/>
          <w:szCs w:val="24"/>
        </w:rPr>
        <w:t xml:space="preserve">Dahl, Robert. 2005 [1961]. </w:t>
      </w:r>
      <w:r w:rsidR="004427D3" w:rsidRPr="00D4578F">
        <w:rPr>
          <w:i/>
          <w:sz w:val="24"/>
          <w:szCs w:val="24"/>
        </w:rPr>
        <w:t>Who governs? Democracy and power in an American city</w:t>
      </w:r>
      <w:r w:rsidR="004427D3" w:rsidRPr="00D4578F">
        <w:rPr>
          <w:sz w:val="24"/>
          <w:szCs w:val="24"/>
        </w:rPr>
        <w:t xml:space="preserve">, </w:t>
      </w:r>
      <w:r w:rsidR="004427D3">
        <w:rPr>
          <w:sz w:val="24"/>
          <w:szCs w:val="24"/>
        </w:rPr>
        <w:t>2nd</w:t>
      </w:r>
      <w:r w:rsidR="004427D3" w:rsidRPr="00D4578F">
        <w:rPr>
          <w:position w:val="9"/>
          <w:sz w:val="24"/>
          <w:szCs w:val="24"/>
        </w:rPr>
        <w:t xml:space="preserve"> </w:t>
      </w:r>
      <w:r w:rsidR="004427D3" w:rsidRPr="00D4578F">
        <w:rPr>
          <w:sz w:val="24"/>
          <w:szCs w:val="24"/>
        </w:rPr>
        <w:t>ed.</w:t>
      </w:r>
      <w:r w:rsidR="004427D3">
        <w:rPr>
          <w:sz w:val="24"/>
          <w:szCs w:val="24"/>
        </w:rPr>
        <w:t xml:space="preserve"> </w:t>
      </w:r>
      <w:r w:rsidR="004427D3" w:rsidRPr="00D4578F">
        <w:rPr>
          <w:sz w:val="24"/>
          <w:szCs w:val="24"/>
        </w:rPr>
        <w:t xml:space="preserve">New Haven, CT: Yale UP. </w:t>
      </w:r>
      <w:r w:rsidR="004427D3" w:rsidRPr="00915CA9">
        <w:rPr>
          <w:b/>
          <w:bCs/>
          <w:sz w:val="24"/>
          <w:szCs w:val="24"/>
        </w:rPr>
        <w:t>[</w:t>
      </w:r>
      <w:proofErr w:type="spellStart"/>
      <w:r w:rsidR="004427D3" w:rsidRPr="00915CA9">
        <w:rPr>
          <w:b/>
          <w:bCs/>
          <w:sz w:val="24"/>
          <w:szCs w:val="24"/>
        </w:rPr>
        <w:t>Chs</w:t>
      </w:r>
      <w:proofErr w:type="spellEnd"/>
      <w:r w:rsidR="004427D3" w:rsidRPr="00915CA9">
        <w:rPr>
          <w:b/>
          <w:bCs/>
          <w:sz w:val="24"/>
          <w:szCs w:val="24"/>
        </w:rPr>
        <w:t>. 7–8, 1</w:t>
      </w:r>
      <w:r w:rsidR="004427D3">
        <w:rPr>
          <w:b/>
          <w:bCs/>
          <w:sz w:val="24"/>
          <w:szCs w:val="24"/>
        </w:rPr>
        <w:t>2, 24</w:t>
      </w:r>
      <w:r w:rsidR="004427D3" w:rsidRPr="00915CA9">
        <w:rPr>
          <w:b/>
          <w:bCs/>
          <w:sz w:val="24"/>
          <w:szCs w:val="24"/>
        </w:rPr>
        <w:t>–27 (the chapters are short)</w:t>
      </w:r>
      <w:r w:rsidR="004427D3">
        <w:rPr>
          <w:b/>
          <w:bCs/>
          <w:sz w:val="24"/>
          <w:szCs w:val="24"/>
        </w:rPr>
        <w:t>]</w:t>
      </w:r>
    </w:p>
    <w:p w14:paraId="5999865D" w14:textId="77777777" w:rsidR="004427D3" w:rsidRDefault="004427D3" w:rsidP="004427D3">
      <w:pPr>
        <w:widowControl/>
        <w:adjustRightInd w:val="0"/>
        <w:ind w:left="720" w:hanging="720"/>
        <w:rPr>
          <w:sz w:val="24"/>
          <w:szCs w:val="24"/>
        </w:rPr>
      </w:pPr>
      <w:r w:rsidRPr="00D4578F">
        <w:rPr>
          <w:sz w:val="24"/>
          <w:szCs w:val="24"/>
        </w:rPr>
        <w:t xml:space="preserve">Bachrach, Peter, and Morton S. </w:t>
      </w:r>
      <w:proofErr w:type="spellStart"/>
      <w:r w:rsidRPr="00D4578F">
        <w:rPr>
          <w:sz w:val="24"/>
          <w:szCs w:val="24"/>
        </w:rPr>
        <w:t>Baratz</w:t>
      </w:r>
      <w:proofErr w:type="spellEnd"/>
      <w:r w:rsidRPr="00D4578F">
        <w:rPr>
          <w:sz w:val="24"/>
          <w:szCs w:val="24"/>
        </w:rPr>
        <w:t xml:space="preserve">. 1962. </w:t>
      </w:r>
      <w:r>
        <w:rPr>
          <w:sz w:val="24"/>
          <w:szCs w:val="24"/>
        </w:rPr>
        <w:t>“</w:t>
      </w:r>
      <w:r w:rsidRPr="00D4578F">
        <w:rPr>
          <w:sz w:val="24"/>
          <w:szCs w:val="24"/>
        </w:rPr>
        <w:t>Two faces of power.</w:t>
      </w:r>
      <w:r>
        <w:rPr>
          <w:sz w:val="24"/>
          <w:szCs w:val="24"/>
        </w:rPr>
        <w:t>”</w:t>
      </w:r>
      <w:r w:rsidRPr="00D4578F">
        <w:rPr>
          <w:sz w:val="24"/>
          <w:szCs w:val="24"/>
        </w:rPr>
        <w:t xml:space="preserve"> </w:t>
      </w:r>
      <w:r w:rsidRPr="00D4578F">
        <w:rPr>
          <w:i/>
          <w:sz w:val="24"/>
          <w:szCs w:val="24"/>
        </w:rPr>
        <w:t xml:space="preserve">American Political Science Review </w:t>
      </w:r>
      <w:r w:rsidRPr="00D4578F">
        <w:rPr>
          <w:sz w:val="24"/>
          <w:szCs w:val="24"/>
        </w:rPr>
        <w:t>56(4): 947–52.</w:t>
      </w:r>
      <w:r>
        <w:rPr>
          <w:sz w:val="24"/>
          <w:szCs w:val="24"/>
        </w:rPr>
        <w:t xml:space="preserve"> </w:t>
      </w:r>
      <w:hyperlink r:id="rId10" w:history="1">
        <w:r w:rsidRPr="004B69F6">
          <w:rPr>
            <w:rStyle w:val="Hyperlink"/>
            <w:sz w:val="24"/>
            <w:szCs w:val="24"/>
          </w:rPr>
          <w:t>https://doi.org/10.1017/S00030554</w:t>
        </w:r>
        <w:r w:rsidRPr="004B69F6">
          <w:rPr>
            <w:rStyle w:val="Hyperlink"/>
            <w:sz w:val="24"/>
            <w:szCs w:val="24"/>
          </w:rPr>
          <w:t>0</w:t>
        </w:r>
        <w:r w:rsidRPr="004B69F6">
          <w:rPr>
            <w:rStyle w:val="Hyperlink"/>
            <w:sz w:val="24"/>
            <w:szCs w:val="24"/>
          </w:rPr>
          <w:t>6222561</w:t>
        </w:r>
      </w:hyperlink>
    </w:p>
    <w:p w14:paraId="71C48ACE" w14:textId="77777777" w:rsidR="004427D3" w:rsidRDefault="004427D3" w:rsidP="004427D3">
      <w:pPr>
        <w:pStyle w:val="TableParagraph"/>
        <w:widowControl/>
        <w:tabs>
          <w:tab w:val="left" w:pos="1440"/>
          <w:tab w:val="left" w:pos="2610"/>
        </w:tabs>
        <w:adjustRightInd w:val="0"/>
        <w:ind w:left="0"/>
        <w:jc w:val="center"/>
        <w:rPr>
          <w:sz w:val="24"/>
          <w:szCs w:val="24"/>
        </w:rPr>
      </w:pPr>
    </w:p>
    <w:p w14:paraId="1C0DE5B1" w14:textId="77777777" w:rsidR="004427D3" w:rsidRPr="0009361C" w:rsidRDefault="004427D3" w:rsidP="004427D3">
      <w:pPr>
        <w:pStyle w:val="TableParagraph"/>
        <w:keepNext/>
        <w:keepLines/>
        <w:widowControl/>
        <w:tabs>
          <w:tab w:val="left" w:pos="1440"/>
          <w:tab w:val="left" w:pos="2610"/>
        </w:tabs>
        <w:adjustRightInd w:val="0"/>
        <w:ind w:left="2610" w:hanging="2610"/>
        <w:jc w:val="center"/>
        <w:rPr>
          <w:b/>
          <w:bCs/>
          <w:sz w:val="24"/>
          <w:szCs w:val="24"/>
        </w:rPr>
      </w:pPr>
      <w:r w:rsidRPr="0009361C">
        <w:rPr>
          <w:b/>
          <w:bCs/>
          <w:sz w:val="24"/>
          <w:szCs w:val="24"/>
        </w:rPr>
        <w:t xml:space="preserve">Class </w:t>
      </w:r>
      <w:r>
        <w:rPr>
          <w:b/>
          <w:bCs/>
          <w:sz w:val="24"/>
          <w:szCs w:val="24"/>
        </w:rPr>
        <w:t>4</w:t>
      </w:r>
    </w:p>
    <w:p w14:paraId="5C317DA8" w14:textId="77777777" w:rsidR="004427D3" w:rsidRPr="0009361C" w:rsidRDefault="004427D3" w:rsidP="004427D3">
      <w:pPr>
        <w:pStyle w:val="TableParagraph"/>
        <w:keepNext/>
        <w:keepLines/>
        <w:widowControl/>
        <w:tabs>
          <w:tab w:val="left" w:pos="1440"/>
          <w:tab w:val="left" w:pos="2610"/>
        </w:tabs>
        <w:adjustRightInd w:val="0"/>
        <w:ind w:left="2610" w:hanging="2610"/>
        <w:jc w:val="center"/>
        <w:rPr>
          <w:b/>
          <w:bCs/>
          <w:i/>
          <w:sz w:val="24"/>
          <w:szCs w:val="24"/>
        </w:rPr>
      </w:pPr>
      <w:r w:rsidRPr="0009361C">
        <w:rPr>
          <w:b/>
          <w:bCs/>
          <w:sz w:val="24"/>
          <w:szCs w:val="24"/>
        </w:rPr>
        <w:t>Urban Regime</w:t>
      </w:r>
      <w:r>
        <w:rPr>
          <w:b/>
          <w:bCs/>
          <w:sz w:val="24"/>
          <w:szCs w:val="24"/>
        </w:rPr>
        <w:t>s and Governance</w:t>
      </w:r>
    </w:p>
    <w:p w14:paraId="71AE855F" w14:textId="77777777" w:rsidR="004427D3" w:rsidRDefault="004427D3" w:rsidP="004427D3">
      <w:pPr>
        <w:pStyle w:val="TableParagraph"/>
        <w:keepNext/>
        <w:keepLines/>
        <w:widowControl/>
        <w:tabs>
          <w:tab w:val="left" w:pos="1440"/>
          <w:tab w:val="left" w:pos="2610"/>
        </w:tabs>
        <w:adjustRightInd w:val="0"/>
        <w:ind w:left="0"/>
        <w:jc w:val="center"/>
        <w:rPr>
          <w:sz w:val="24"/>
          <w:szCs w:val="24"/>
        </w:rPr>
      </w:pPr>
    </w:p>
    <w:p w14:paraId="4F3F8A91" w14:textId="33229F19" w:rsidR="004427D3" w:rsidRPr="00D4578F" w:rsidRDefault="004427D3" w:rsidP="004427D3">
      <w:pPr>
        <w:pStyle w:val="BodyText"/>
        <w:widowControl/>
        <w:adjustRightInd w:val="0"/>
      </w:pPr>
      <w:r w:rsidRPr="00D4578F">
        <w:rPr>
          <w:i/>
        </w:rPr>
        <w:t xml:space="preserve">Questions: </w:t>
      </w:r>
      <w:r w:rsidRPr="00D4578F">
        <w:t>What is an urban regime? How successfully does Stone resolve the structure-agency conflict in the earlier debate between structuralis</w:t>
      </w:r>
      <w:r>
        <w:t>t</w:t>
      </w:r>
      <w:r w:rsidRPr="00D4578F">
        <w:t xml:space="preserve"> and pluralist perspectives?</w:t>
      </w:r>
      <w:r>
        <w:t xml:space="preserve"> </w:t>
      </w:r>
      <w:r w:rsidRPr="00D4578F">
        <w:t>Is the approach underlying the regime concept more generally applicable than the concept itself? How is the concept of governance different from the concept of regime?</w:t>
      </w:r>
      <w:r>
        <w:t xml:space="preserve"> </w:t>
      </w:r>
      <w:r w:rsidR="00136503">
        <w:t>D</w:t>
      </w:r>
      <w:r w:rsidR="00466F03">
        <w:t xml:space="preserve">oes the concept of governance </w:t>
      </w:r>
      <w:r w:rsidR="00136503">
        <w:t>share some affinity with</w:t>
      </w:r>
      <w:r w:rsidR="00466F03">
        <w:t xml:space="preserve"> Magnusson’s </w:t>
      </w:r>
      <w:r w:rsidR="00136503">
        <w:t>concept of ‘seeing like a city’, and if so, in what sense?</w:t>
      </w:r>
    </w:p>
    <w:p w14:paraId="53B3BCA8" w14:textId="77777777" w:rsidR="004427D3" w:rsidRDefault="004427D3" w:rsidP="004427D3">
      <w:pPr>
        <w:pStyle w:val="BodyText"/>
        <w:widowControl/>
        <w:adjustRightInd w:val="0"/>
        <w:ind w:left="720" w:hanging="720"/>
        <w:rPr>
          <w:color w:val="FF0000"/>
        </w:rPr>
      </w:pPr>
    </w:p>
    <w:p w14:paraId="31596D05" w14:textId="7888C150" w:rsidR="004427D3" w:rsidRPr="00D4578F" w:rsidRDefault="004573BE" w:rsidP="004427D3">
      <w:pPr>
        <w:widowControl/>
        <w:adjustRightInd w:val="0"/>
        <w:ind w:left="720" w:hanging="720"/>
        <w:rPr>
          <w:sz w:val="24"/>
          <w:szCs w:val="24"/>
        </w:rPr>
      </w:pPr>
      <w:r>
        <w:rPr>
          <w:sz w:val="24"/>
          <w:szCs w:val="24"/>
        </w:rPr>
        <w:t>*</w:t>
      </w:r>
      <w:r w:rsidR="004427D3" w:rsidRPr="00D4578F">
        <w:rPr>
          <w:sz w:val="24"/>
          <w:szCs w:val="24"/>
        </w:rPr>
        <w:t>Stone, Clarence</w:t>
      </w:r>
      <w:r w:rsidR="004427D3">
        <w:rPr>
          <w:sz w:val="24"/>
          <w:szCs w:val="24"/>
        </w:rPr>
        <w:t xml:space="preserve"> N</w:t>
      </w:r>
      <w:r w:rsidR="004427D3" w:rsidRPr="00D4578F">
        <w:rPr>
          <w:sz w:val="24"/>
          <w:szCs w:val="24"/>
        </w:rPr>
        <w:t xml:space="preserve">. 1989. </w:t>
      </w:r>
      <w:r w:rsidR="004427D3" w:rsidRPr="00D4578F">
        <w:rPr>
          <w:i/>
          <w:sz w:val="24"/>
          <w:szCs w:val="24"/>
        </w:rPr>
        <w:t>Regime Politics: Governing Atlanta 1946–1988</w:t>
      </w:r>
      <w:r w:rsidR="004427D3" w:rsidRPr="00D4578F">
        <w:rPr>
          <w:sz w:val="24"/>
          <w:szCs w:val="24"/>
        </w:rPr>
        <w:t xml:space="preserve">. Lawrence, KS: University of Kansas Press. </w:t>
      </w:r>
      <w:r w:rsidR="004427D3" w:rsidRPr="00915CA9">
        <w:rPr>
          <w:b/>
          <w:bCs/>
          <w:sz w:val="24"/>
          <w:szCs w:val="24"/>
        </w:rPr>
        <w:t>[</w:t>
      </w:r>
      <w:proofErr w:type="spellStart"/>
      <w:r w:rsidR="004427D3">
        <w:rPr>
          <w:b/>
          <w:bCs/>
          <w:sz w:val="24"/>
          <w:szCs w:val="24"/>
        </w:rPr>
        <w:t>Chs</w:t>
      </w:r>
      <w:proofErr w:type="spellEnd"/>
      <w:r w:rsidR="004427D3">
        <w:rPr>
          <w:b/>
          <w:bCs/>
          <w:sz w:val="24"/>
          <w:szCs w:val="24"/>
        </w:rPr>
        <w:t>. 1, 9, 11]</w:t>
      </w:r>
    </w:p>
    <w:p w14:paraId="4EB8398C" w14:textId="3DE9878F" w:rsidR="004427D3" w:rsidRPr="008C5E64" w:rsidRDefault="004427D3" w:rsidP="004427D3">
      <w:pPr>
        <w:pStyle w:val="BodyText"/>
        <w:widowControl/>
        <w:adjustRightInd w:val="0"/>
        <w:ind w:left="720" w:hanging="720"/>
      </w:pPr>
      <w:r w:rsidRPr="008C5E64">
        <w:t xml:space="preserve">Stone, Clarence N. 1993. “Urban regimes and the capacity to govern: a political economy approach.” </w:t>
      </w:r>
      <w:r w:rsidRPr="008C5E64">
        <w:rPr>
          <w:i/>
        </w:rPr>
        <w:t xml:space="preserve">Journal of Urban Affairs </w:t>
      </w:r>
      <w:r w:rsidRPr="008C5E64">
        <w:t>15(1): 1–28.</w:t>
      </w:r>
    </w:p>
    <w:p w14:paraId="0C849CCF" w14:textId="4CA03B63" w:rsidR="004427D3" w:rsidRDefault="004427D3" w:rsidP="004427D3">
      <w:pPr>
        <w:pStyle w:val="BodyText"/>
        <w:widowControl/>
        <w:adjustRightInd w:val="0"/>
        <w:ind w:left="720" w:hanging="720"/>
        <w:rPr>
          <w:rStyle w:val="Hyperlink"/>
        </w:rPr>
      </w:pPr>
      <w:r w:rsidRPr="00D4578F">
        <w:t xml:space="preserve">Pierre, Jon. 2014. </w:t>
      </w:r>
      <w:r>
        <w:t>“</w:t>
      </w:r>
      <w:r w:rsidRPr="00D4578F">
        <w:t>Can urban regimes travel in time and space? Urban regime theory, urban governance theory, and comparative urban politics.</w:t>
      </w:r>
      <w:r>
        <w:t>”</w:t>
      </w:r>
      <w:r w:rsidRPr="00D4578F">
        <w:t xml:space="preserve"> </w:t>
      </w:r>
      <w:r w:rsidRPr="00D4578F">
        <w:rPr>
          <w:i/>
        </w:rPr>
        <w:t xml:space="preserve">Urban Affairs Review </w:t>
      </w:r>
      <w:r w:rsidRPr="00D4578F">
        <w:t>50 (6): 864</w:t>
      </w:r>
      <w:r>
        <w:t>–</w:t>
      </w:r>
      <w:r w:rsidRPr="00D4578F">
        <w:t xml:space="preserve"> 889.</w:t>
      </w:r>
    </w:p>
    <w:p w14:paraId="568068B8" w14:textId="77777777" w:rsidR="004427D3" w:rsidRDefault="004427D3" w:rsidP="004427D3">
      <w:pPr>
        <w:ind w:left="720" w:hanging="720"/>
        <w:rPr>
          <w:sz w:val="24"/>
          <w:szCs w:val="24"/>
        </w:rPr>
      </w:pPr>
      <w:r w:rsidRPr="007733D7">
        <w:rPr>
          <w:sz w:val="24"/>
          <w:szCs w:val="24"/>
        </w:rPr>
        <w:t xml:space="preserve">Stoker, Gerry. 1998. “Governance as Theory: Five Propositions”.  </w:t>
      </w:r>
      <w:r w:rsidRPr="007733D7">
        <w:rPr>
          <w:i/>
          <w:sz w:val="24"/>
          <w:szCs w:val="24"/>
        </w:rPr>
        <w:t xml:space="preserve">International Social Science Journal </w:t>
      </w:r>
      <w:r w:rsidRPr="007733D7">
        <w:rPr>
          <w:sz w:val="24"/>
          <w:szCs w:val="24"/>
        </w:rPr>
        <w:t>155, pp. 17-28.</w:t>
      </w:r>
    </w:p>
    <w:p w14:paraId="173E4B8A" w14:textId="77777777" w:rsidR="004427D3" w:rsidRDefault="004427D3" w:rsidP="004427D3">
      <w:pPr>
        <w:pStyle w:val="TableParagraph"/>
        <w:widowControl/>
        <w:tabs>
          <w:tab w:val="left" w:pos="1440"/>
          <w:tab w:val="left" w:pos="2610"/>
        </w:tabs>
        <w:adjustRightInd w:val="0"/>
        <w:ind w:left="0"/>
        <w:jc w:val="center"/>
        <w:rPr>
          <w:b/>
          <w:bCs/>
          <w:sz w:val="24"/>
          <w:szCs w:val="24"/>
        </w:rPr>
      </w:pPr>
    </w:p>
    <w:p w14:paraId="4BE4A7CD" w14:textId="77777777" w:rsidR="004427D3" w:rsidRDefault="004427D3" w:rsidP="004427D3">
      <w:pPr>
        <w:pStyle w:val="TableParagraph"/>
        <w:widowControl/>
        <w:tabs>
          <w:tab w:val="left" w:pos="1440"/>
          <w:tab w:val="left" w:pos="2610"/>
        </w:tabs>
        <w:adjustRightInd w:val="0"/>
        <w:ind w:left="0"/>
        <w:jc w:val="center"/>
        <w:rPr>
          <w:b/>
          <w:bCs/>
          <w:sz w:val="24"/>
          <w:szCs w:val="24"/>
        </w:rPr>
      </w:pPr>
    </w:p>
    <w:p w14:paraId="71B588DC" w14:textId="1348265E" w:rsidR="004427D3" w:rsidRPr="00132FB9" w:rsidRDefault="004427D3" w:rsidP="004427D3">
      <w:pPr>
        <w:pStyle w:val="TableParagraph"/>
        <w:widowControl/>
        <w:tabs>
          <w:tab w:val="left" w:pos="1440"/>
          <w:tab w:val="left" w:pos="2610"/>
        </w:tabs>
        <w:adjustRightInd w:val="0"/>
        <w:ind w:left="0"/>
        <w:jc w:val="center"/>
        <w:rPr>
          <w:b/>
          <w:sz w:val="24"/>
          <w:szCs w:val="24"/>
          <w:u w:val="single"/>
        </w:rPr>
      </w:pPr>
      <w:r w:rsidRPr="00132FB9">
        <w:rPr>
          <w:b/>
          <w:bCs/>
          <w:sz w:val="28"/>
          <w:szCs w:val="28"/>
          <w:u w:val="single"/>
        </w:rPr>
        <w:t>Part I</w:t>
      </w:r>
      <w:r>
        <w:rPr>
          <w:b/>
          <w:bCs/>
          <w:sz w:val="28"/>
          <w:szCs w:val="28"/>
          <w:u w:val="single"/>
        </w:rPr>
        <w:t>II</w:t>
      </w:r>
      <w:r w:rsidRPr="00132FB9">
        <w:rPr>
          <w:b/>
          <w:bCs/>
          <w:sz w:val="28"/>
          <w:szCs w:val="28"/>
          <w:u w:val="single"/>
        </w:rPr>
        <w:t>:</w:t>
      </w:r>
      <w:r>
        <w:rPr>
          <w:b/>
          <w:bCs/>
          <w:sz w:val="28"/>
          <w:szCs w:val="28"/>
          <w:u w:val="single"/>
        </w:rPr>
        <w:t xml:space="preserve"> </w:t>
      </w:r>
      <w:r w:rsidR="006103D0">
        <w:rPr>
          <w:b/>
          <w:bCs/>
          <w:sz w:val="28"/>
          <w:szCs w:val="28"/>
          <w:u w:val="single"/>
        </w:rPr>
        <w:t>Politics and Policy in</w:t>
      </w:r>
      <w:r>
        <w:rPr>
          <w:b/>
          <w:bCs/>
          <w:sz w:val="28"/>
          <w:szCs w:val="28"/>
          <w:u w:val="single"/>
        </w:rPr>
        <w:t xml:space="preserve"> Cities</w:t>
      </w:r>
    </w:p>
    <w:p w14:paraId="106AF57C" w14:textId="77777777" w:rsidR="004427D3" w:rsidRDefault="004427D3" w:rsidP="00F11C45">
      <w:pPr>
        <w:pStyle w:val="TableParagraph"/>
        <w:widowControl/>
        <w:tabs>
          <w:tab w:val="left" w:pos="1440"/>
          <w:tab w:val="left" w:pos="2610"/>
        </w:tabs>
        <w:adjustRightInd w:val="0"/>
        <w:ind w:left="0"/>
        <w:rPr>
          <w:b/>
          <w:bCs/>
          <w:sz w:val="24"/>
          <w:szCs w:val="24"/>
        </w:rPr>
      </w:pPr>
    </w:p>
    <w:p w14:paraId="72584C71" w14:textId="77777777" w:rsidR="004427D3" w:rsidRDefault="004427D3" w:rsidP="004427D3">
      <w:pPr>
        <w:pStyle w:val="TableParagraph"/>
        <w:widowControl/>
        <w:tabs>
          <w:tab w:val="left" w:pos="1440"/>
          <w:tab w:val="left" w:pos="2610"/>
        </w:tabs>
        <w:adjustRightInd w:val="0"/>
        <w:ind w:left="0"/>
        <w:jc w:val="center"/>
        <w:rPr>
          <w:b/>
          <w:bCs/>
          <w:sz w:val="24"/>
          <w:szCs w:val="24"/>
        </w:rPr>
      </w:pPr>
      <w:r>
        <w:rPr>
          <w:b/>
          <w:bCs/>
          <w:sz w:val="24"/>
          <w:szCs w:val="24"/>
        </w:rPr>
        <w:t>Class 5</w:t>
      </w:r>
    </w:p>
    <w:p w14:paraId="4079864F" w14:textId="77777777" w:rsidR="004427D3" w:rsidRPr="0009361C" w:rsidRDefault="004427D3" w:rsidP="004427D3">
      <w:pPr>
        <w:pStyle w:val="TableParagraph"/>
        <w:widowControl/>
        <w:tabs>
          <w:tab w:val="left" w:pos="1440"/>
          <w:tab w:val="left" w:pos="2610"/>
        </w:tabs>
        <w:adjustRightInd w:val="0"/>
        <w:ind w:left="0"/>
        <w:jc w:val="center"/>
        <w:rPr>
          <w:b/>
          <w:bCs/>
          <w:sz w:val="24"/>
          <w:szCs w:val="24"/>
        </w:rPr>
      </w:pPr>
      <w:bookmarkStart w:id="2" w:name="_Hlk154145290"/>
      <w:r>
        <w:rPr>
          <w:b/>
          <w:bCs/>
          <w:sz w:val="24"/>
          <w:szCs w:val="24"/>
        </w:rPr>
        <w:t xml:space="preserve">Cleavages and </w:t>
      </w:r>
      <w:r w:rsidRPr="0009361C">
        <w:rPr>
          <w:b/>
          <w:bCs/>
          <w:sz w:val="24"/>
          <w:szCs w:val="24"/>
        </w:rPr>
        <w:t>Group Conflict in Urban Politics</w:t>
      </w:r>
    </w:p>
    <w:p w14:paraId="112256E6" w14:textId="77777777" w:rsidR="004427D3" w:rsidRDefault="004427D3" w:rsidP="004427D3">
      <w:pPr>
        <w:pStyle w:val="BodyText"/>
        <w:widowControl/>
        <w:tabs>
          <w:tab w:val="left" w:pos="1440"/>
          <w:tab w:val="left" w:pos="2610"/>
        </w:tabs>
        <w:adjustRightInd w:val="0"/>
        <w:jc w:val="center"/>
        <w:rPr>
          <w:b/>
        </w:rPr>
      </w:pPr>
    </w:p>
    <w:p w14:paraId="6D6C72FE" w14:textId="77777777" w:rsidR="004427D3" w:rsidRDefault="004427D3" w:rsidP="004427D3">
      <w:pPr>
        <w:pStyle w:val="BodyText"/>
        <w:widowControl/>
        <w:adjustRightInd w:val="0"/>
      </w:pPr>
      <w:r w:rsidRPr="00D4578F">
        <w:rPr>
          <w:i/>
        </w:rPr>
        <w:t xml:space="preserve">Questions: </w:t>
      </w:r>
      <w:r>
        <w:rPr>
          <w:iCs/>
        </w:rPr>
        <w:t xml:space="preserve">This week’s readings make a variety claims about cleavages – such as race, place and class – that structure local politics in cities. Are these claims competing, are they context-dependent, or do they reflect different facets of the same complex reality? Are patterns of group conflict in American and Canadian cities historically variable, or enduring? How are they shaped and constrained by the distinct institutional characteristics of </w:t>
      </w:r>
      <w:r w:rsidRPr="00B61560">
        <w:rPr>
          <w:iCs/>
        </w:rPr>
        <w:t>local</w:t>
      </w:r>
      <w:r>
        <w:rPr>
          <w:iCs/>
        </w:rPr>
        <w:t xml:space="preserve"> government?</w:t>
      </w:r>
    </w:p>
    <w:p w14:paraId="74847860" w14:textId="77777777" w:rsidR="004427D3" w:rsidRDefault="004427D3" w:rsidP="004427D3">
      <w:pPr>
        <w:pStyle w:val="BodyText"/>
        <w:widowControl/>
        <w:adjustRightInd w:val="0"/>
      </w:pPr>
    </w:p>
    <w:p w14:paraId="190AEFB1" w14:textId="77777777" w:rsidR="004427D3" w:rsidRDefault="004427D3" w:rsidP="004427D3">
      <w:pPr>
        <w:pStyle w:val="BodyText"/>
        <w:ind w:left="720" w:hanging="720"/>
        <w:rPr>
          <w:lang w:val="en-US"/>
        </w:rPr>
      </w:pPr>
      <w:r w:rsidRPr="006F57EB">
        <w:rPr>
          <w:lang w:val="en-US"/>
        </w:rPr>
        <w:t xml:space="preserve">Macedo, Stephen. 2011. </w:t>
      </w:r>
      <w:r>
        <w:rPr>
          <w:lang w:val="en-US"/>
        </w:rPr>
        <w:t>“</w:t>
      </w:r>
      <w:r w:rsidRPr="006F57EB">
        <w:rPr>
          <w:lang w:val="en-US"/>
        </w:rPr>
        <w:t>Property-owning plutocracy: Inequality and American localism</w:t>
      </w:r>
      <w:r>
        <w:rPr>
          <w:lang w:val="en-US"/>
        </w:rPr>
        <w:t>”</w:t>
      </w:r>
      <w:r w:rsidRPr="006F57EB">
        <w:rPr>
          <w:lang w:val="en-US"/>
        </w:rPr>
        <w:t xml:space="preserve">.  In </w:t>
      </w:r>
      <w:r w:rsidRPr="006F57EB">
        <w:rPr>
          <w:i/>
          <w:iCs/>
          <w:lang w:val="en-US"/>
        </w:rPr>
        <w:t>Justice and the American Metropolis</w:t>
      </w:r>
      <w:r>
        <w:rPr>
          <w:iCs/>
          <w:lang w:val="en-US"/>
        </w:rPr>
        <w:t xml:space="preserve">, edited by </w:t>
      </w:r>
      <w:r w:rsidRPr="00FF0C01">
        <w:rPr>
          <w:iCs/>
          <w:lang w:val="en-US"/>
        </w:rPr>
        <w:t>Swanstrom, Todd and Clarissa Hayward,</w:t>
      </w:r>
      <w:r>
        <w:rPr>
          <w:iCs/>
          <w:lang w:val="en-US"/>
        </w:rPr>
        <w:t xml:space="preserve"> </w:t>
      </w:r>
      <w:r w:rsidRPr="006F57EB">
        <w:rPr>
          <w:lang w:val="en-US"/>
        </w:rPr>
        <w:t>33</w:t>
      </w:r>
      <w:r>
        <w:rPr>
          <w:lang w:val="en-US"/>
        </w:rPr>
        <w:t>–</w:t>
      </w:r>
      <w:r w:rsidRPr="006F57EB">
        <w:rPr>
          <w:lang w:val="en-US"/>
        </w:rPr>
        <w:t xml:space="preserve">58.  </w:t>
      </w:r>
      <w:r>
        <w:rPr>
          <w:lang w:val="en-US"/>
        </w:rPr>
        <w:t>Minneapolis, MN: University of Minnesota Press</w:t>
      </w:r>
      <w:r w:rsidRPr="006F57EB">
        <w:rPr>
          <w:lang w:val="en-US"/>
        </w:rPr>
        <w:t>.</w:t>
      </w:r>
      <w:r>
        <w:rPr>
          <w:lang w:val="en-US"/>
        </w:rPr>
        <w:t xml:space="preserve"> </w:t>
      </w:r>
      <w:hyperlink r:id="rId11" w:history="1">
        <w:r w:rsidRPr="00FF0C01">
          <w:rPr>
            <w:rStyle w:val="Hyperlink"/>
            <w:b/>
            <w:lang w:val="en-US"/>
          </w:rPr>
          <w:t>LI</w:t>
        </w:r>
        <w:r w:rsidRPr="00FF0C01">
          <w:rPr>
            <w:rStyle w:val="Hyperlink"/>
            <w:b/>
            <w:lang w:val="en-US"/>
          </w:rPr>
          <w:t>N</w:t>
        </w:r>
        <w:r w:rsidRPr="00FF0C01">
          <w:rPr>
            <w:rStyle w:val="Hyperlink"/>
            <w:b/>
            <w:lang w:val="en-US"/>
          </w:rPr>
          <w:t>K</w:t>
        </w:r>
      </w:hyperlink>
      <w:r>
        <w:rPr>
          <w:b/>
          <w:lang w:val="en-US"/>
        </w:rPr>
        <w:t xml:space="preserve"> </w:t>
      </w:r>
    </w:p>
    <w:p w14:paraId="539A13AB" w14:textId="266D9F80" w:rsidR="004427D3" w:rsidRDefault="004427D3" w:rsidP="004427D3">
      <w:pPr>
        <w:pStyle w:val="BodyText"/>
        <w:ind w:left="720" w:hanging="720"/>
        <w:rPr>
          <w:lang w:val="en-US"/>
        </w:rPr>
      </w:pPr>
      <w:proofErr w:type="spellStart"/>
      <w:r w:rsidRPr="006F57EB">
        <w:rPr>
          <w:lang w:val="en-US"/>
        </w:rPr>
        <w:t>Hajnal</w:t>
      </w:r>
      <w:proofErr w:type="spellEnd"/>
      <w:r w:rsidRPr="006F57EB">
        <w:rPr>
          <w:lang w:val="en-US"/>
        </w:rPr>
        <w:t xml:space="preserve">, Zoltan, and Jessica Trounstine. 2014. </w:t>
      </w:r>
      <w:r>
        <w:rPr>
          <w:lang w:val="en-US"/>
        </w:rPr>
        <w:t>“</w:t>
      </w:r>
      <w:r w:rsidRPr="006F57EB">
        <w:rPr>
          <w:lang w:val="en-US"/>
        </w:rPr>
        <w:t>What Underlies Urban Politics? Race, Class, Ideology, Partisanship, and the Urban Vote.</w:t>
      </w:r>
      <w:r>
        <w:rPr>
          <w:lang w:val="en-US"/>
        </w:rPr>
        <w:t>”</w:t>
      </w:r>
      <w:r w:rsidRPr="006F57EB">
        <w:rPr>
          <w:lang w:val="en-US"/>
        </w:rPr>
        <w:t xml:space="preserve"> </w:t>
      </w:r>
      <w:r w:rsidRPr="006F57EB">
        <w:rPr>
          <w:i/>
          <w:iCs/>
          <w:lang w:val="en-US"/>
        </w:rPr>
        <w:t>Urban Affairs Review</w:t>
      </w:r>
      <w:r w:rsidRPr="006F57EB">
        <w:rPr>
          <w:lang w:val="en-US"/>
        </w:rPr>
        <w:t xml:space="preserve"> 50 (1):63-99.</w:t>
      </w:r>
      <w:r>
        <w:rPr>
          <w:lang w:val="en-US"/>
        </w:rPr>
        <w:t xml:space="preserve"> </w:t>
      </w:r>
    </w:p>
    <w:p w14:paraId="58F17411" w14:textId="27F9DE1D" w:rsidR="004427D3" w:rsidRPr="008B46DF" w:rsidRDefault="004427D3" w:rsidP="004427D3">
      <w:pPr>
        <w:pStyle w:val="BodyText"/>
        <w:ind w:left="720" w:hanging="720"/>
      </w:pPr>
      <w:r w:rsidRPr="006F57EB">
        <w:rPr>
          <w:lang w:val="en-US"/>
        </w:rPr>
        <w:t xml:space="preserve">Ley, David. 1994. </w:t>
      </w:r>
      <w:r>
        <w:rPr>
          <w:lang w:val="en-US"/>
        </w:rPr>
        <w:t>“</w:t>
      </w:r>
      <w:r w:rsidRPr="006F57EB">
        <w:rPr>
          <w:lang w:val="en-US"/>
        </w:rPr>
        <w:t>Gentrification and the Politics of the New Middle Class.</w:t>
      </w:r>
      <w:r>
        <w:rPr>
          <w:lang w:val="en-US"/>
        </w:rPr>
        <w:t>”</w:t>
      </w:r>
      <w:r w:rsidRPr="006F57EB">
        <w:rPr>
          <w:lang w:val="en-US"/>
        </w:rPr>
        <w:t xml:space="preserve"> </w:t>
      </w:r>
      <w:r w:rsidRPr="006F57EB">
        <w:rPr>
          <w:i/>
          <w:lang w:val="en-US"/>
        </w:rPr>
        <w:t>Environment and Planning D: Society and Space</w:t>
      </w:r>
      <w:r w:rsidRPr="006F57EB">
        <w:rPr>
          <w:lang w:val="en-US"/>
        </w:rPr>
        <w:t xml:space="preserve"> 12 (1):53–74.</w:t>
      </w:r>
      <w:r>
        <w:rPr>
          <w:lang w:val="en-US"/>
        </w:rPr>
        <w:t xml:space="preserve"> </w:t>
      </w:r>
    </w:p>
    <w:p w14:paraId="41FE8E10" w14:textId="79B0E581" w:rsidR="004427D3" w:rsidRDefault="004427D3" w:rsidP="004427D3">
      <w:pPr>
        <w:pStyle w:val="BodyText"/>
        <w:widowControl/>
        <w:adjustRightInd w:val="0"/>
        <w:ind w:left="720" w:hanging="720"/>
        <w:rPr>
          <w:rStyle w:val="Hyperlink"/>
          <w:iCs/>
        </w:rPr>
      </w:pPr>
      <w:r>
        <w:t xml:space="preserve">Doering, Jan, Daniel Silver, and Zack Taylor. 2020. “The Spatial Articulation of Urban Political Cleavages.” </w:t>
      </w:r>
      <w:r>
        <w:rPr>
          <w:i/>
        </w:rPr>
        <w:t xml:space="preserve">Urban Affairs Review </w:t>
      </w:r>
      <w:r>
        <w:rPr>
          <w:iCs/>
        </w:rPr>
        <w:t>57 (4): 911–951.</w:t>
      </w:r>
    </w:p>
    <w:bookmarkEnd w:id="2"/>
    <w:p w14:paraId="626A341C" w14:textId="77777777" w:rsidR="004427D3" w:rsidRDefault="004427D3" w:rsidP="00F11C45">
      <w:pPr>
        <w:pStyle w:val="TableParagraph"/>
        <w:widowControl/>
        <w:tabs>
          <w:tab w:val="left" w:pos="1440"/>
          <w:tab w:val="left" w:pos="2610"/>
        </w:tabs>
        <w:adjustRightInd w:val="0"/>
        <w:ind w:left="0"/>
        <w:rPr>
          <w:b/>
          <w:bCs/>
          <w:sz w:val="24"/>
          <w:szCs w:val="24"/>
        </w:rPr>
      </w:pPr>
    </w:p>
    <w:p w14:paraId="1F5DF8A1" w14:textId="77777777" w:rsidR="004427D3" w:rsidRDefault="004427D3" w:rsidP="004427D3">
      <w:pPr>
        <w:pStyle w:val="TableParagraph"/>
        <w:widowControl/>
        <w:tabs>
          <w:tab w:val="left" w:pos="1440"/>
          <w:tab w:val="left" w:pos="2610"/>
        </w:tabs>
        <w:adjustRightInd w:val="0"/>
        <w:ind w:left="0"/>
        <w:jc w:val="center"/>
        <w:rPr>
          <w:b/>
          <w:bCs/>
          <w:sz w:val="24"/>
          <w:szCs w:val="24"/>
        </w:rPr>
      </w:pPr>
      <w:r>
        <w:rPr>
          <w:b/>
          <w:bCs/>
          <w:sz w:val="24"/>
          <w:szCs w:val="24"/>
        </w:rPr>
        <w:t>Class 6</w:t>
      </w:r>
    </w:p>
    <w:p w14:paraId="731805E3" w14:textId="77777777" w:rsidR="004427D3" w:rsidRDefault="004427D3" w:rsidP="004427D3">
      <w:pPr>
        <w:pStyle w:val="TableParagraph"/>
        <w:widowControl/>
        <w:tabs>
          <w:tab w:val="left" w:pos="1440"/>
          <w:tab w:val="left" w:pos="2610"/>
        </w:tabs>
        <w:adjustRightInd w:val="0"/>
        <w:ind w:left="0"/>
        <w:jc w:val="center"/>
        <w:rPr>
          <w:b/>
          <w:bCs/>
          <w:sz w:val="24"/>
          <w:szCs w:val="24"/>
        </w:rPr>
      </w:pPr>
      <w:r>
        <w:rPr>
          <w:b/>
          <w:bCs/>
          <w:sz w:val="24"/>
          <w:szCs w:val="24"/>
        </w:rPr>
        <w:t>Local Elections and Representation</w:t>
      </w:r>
    </w:p>
    <w:p w14:paraId="7BA6C7A7" w14:textId="77777777" w:rsidR="004427D3" w:rsidRDefault="004427D3" w:rsidP="004427D3">
      <w:pPr>
        <w:pStyle w:val="TableParagraph"/>
        <w:widowControl/>
        <w:tabs>
          <w:tab w:val="left" w:pos="1440"/>
          <w:tab w:val="left" w:pos="2610"/>
        </w:tabs>
        <w:adjustRightInd w:val="0"/>
        <w:ind w:left="0"/>
        <w:jc w:val="center"/>
        <w:rPr>
          <w:b/>
          <w:bCs/>
          <w:sz w:val="24"/>
          <w:szCs w:val="24"/>
        </w:rPr>
      </w:pPr>
    </w:p>
    <w:p w14:paraId="48464AFA" w14:textId="77777777" w:rsidR="004427D3" w:rsidRPr="00F21C15" w:rsidRDefault="004427D3" w:rsidP="004427D3">
      <w:pPr>
        <w:pStyle w:val="TableParagraph"/>
        <w:widowControl/>
        <w:tabs>
          <w:tab w:val="left" w:pos="1440"/>
          <w:tab w:val="left" w:pos="2610"/>
        </w:tabs>
        <w:adjustRightInd w:val="0"/>
        <w:ind w:left="0"/>
        <w:rPr>
          <w:sz w:val="24"/>
          <w:szCs w:val="24"/>
        </w:rPr>
      </w:pPr>
      <w:r w:rsidRPr="00F21C15">
        <w:rPr>
          <w:i/>
          <w:iCs/>
          <w:sz w:val="24"/>
          <w:szCs w:val="24"/>
        </w:rPr>
        <w:t>Questions:</w:t>
      </w:r>
      <w:r w:rsidRPr="00F21C15">
        <w:rPr>
          <w:sz w:val="24"/>
          <w:szCs w:val="24"/>
        </w:rPr>
        <w:t xml:space="preserve"> </w:t>
      </w:r>
      <w:r>
        <w:rPr>
          <w:sz w:val="24"/>
          <w:szCs w:val="24"/>
        </w:rPr>
        <w:t>In what ways does non-partisanship affect the conduct and outcomes of local elections in North American cities? To what extent do elections actually matter for local policy outputs? How concerned should we be about the incumbency advantage in local politics?</w:t>
      </w:r>
    </w:p>
    <w:p w14:paraId="4BB735A8" w14:textId="77777777" w:rsidR="004427D3" w:rsidRDefault="004427D3" w:rsidP="004427D3">
      <w:pPr>
        <w:pStyle w:val="TableParagraph"/>
        <w:widowControl/>
        <w:tabs>
          <w:tab w:val="left" w:pos="1440"/>
          <w:tab w:val="left" w:pos="2610"/>
        </w:tabs>
        <w:adjustRightInd w:val="0"/>
        <w:ind w:left="0"/>
        <w:jc w:val="center"/>
        <w:rPr>
          <w:b/>
          <w:bCs/>
          <w:sz w:val="24"/>
          <w:szCs w:val="24"/>
        </w:rPr>
      </w:pPr>
    </w:p>
    <w:p w14:paraId="4E9249E5" w14:textId="06BB36DC" w:rsidR="004427D3" w:rsidRPr="001B4B4B" w:rsidRDefault="004573BE" w:rsidP="004427D3">
      <w:pPr>
        <w:ind w:left="720" w:hanging="720"/>
        <w:rPr>
          <w:spacing w:val="-2"/>
          <w:sz w:val="24"/>
          <w:szCs w:val="24"/>
        </w:rPr>
      </w:pPr>
      <w:bookmarkStart w:id="3" w:name="_Hlk154143661"/>
      <w:r>
        <w:rPr>
          <w:sz w:val="24"/>
          <w:szCs w:val="24"/>
        </w:rPr>
        <w:t>*</w:t>
      </w:r>
      <w:r w:rsidR="004427D3" w:rsidRPr="001B4B4B">
        <w:rPr>
          <w:sz w:val="24"/>
          <w:szCs w:val="24"/>
        </w:rPr>
        <w:t>Trounstine,</w:t>
      </w:r>
      <w:r w:rsidR="004427D3" w:rsidRPr="001B4B4B">
        <w:rPr>
          <w:spacing w:val="-4"/>
          <w:sz w:val="24"/>
          <w:szCs w:val="24"/>
        </w:rPr>
        <w:t xml:space="preserve"> </w:t>
      </w:r>
      <w:r w:rsidR="004427D3" w:rsidRPr="001B4B4B">
        <w:rPr>
          <w:sz w:val="24"/>
          <w:szCs w:val="24"/>
        </w:rPr>
        <w:t>Jessica.</w:t>
      </w:r>
      <w:r w:rsidR="004427D3" w:rsidRPr="001B4B4B">
        <w:rPr>
          <w:spacing w:val="-4"/>
          <w:sz w:val="24"/>
          <w:szCs w:val="24"/>
        </w:rPr>
        <w:t xml:space="preserve"> </w:t>
      </w:r>
      <w:r w:rsidR="004427D3" w:rsidRPr="001B4B4B">
        <w:rPr>
          <w:sz w:val="24"/>
          <w:szCs w:val="24"/>
        </w:rPr>
        <w:t>2009.</w:t>
      </w:r>
      <w:r w:rsidR="004427D3" w:rsidRPr="001B4B4B">
        <w:rPr>
          <w:spacing w:val="-4"/>
          <w:sz w:val="24"/>
          <w:szCs w:val="24"/>
        </w:rPr>
        <w:t xml:space="preserve"> </w:t>
      </w:r>
      <w:r w:rsidR="004427D3" w:rsidRPr="001B4B4B">
        <w:rPr>
          <w:sz w:val="24"/>
          <w:szCs w:val="24"/>
        </w:rPr>
        <w:t>“Challenging</w:t>
      </w:r>
      <w:r w:rsidR="004427D3" w:rsidRPr="001B4B4B">
        <w:rPr>
          <w:spacing w:val="-4"/>
          <w:sz w:val="24"/>
          <w:szCs w:val="24"/>
        </w:rPr>
        <w:t xml:space="preserve"> </w:t>
      </w:r>
      <w:r w:rsidR="004427D3" w:rsidRPr="001B4B4B">
        <w:rPr>
          <w:sz w:val="24"/>
          <w:szCs w:val="24"/>
        </w:rPr>
        <w:t>the</w:t>
      </w:r>
      <w:r w:rsidR="004427D3" w:rsidRPr="001B4B4B">
        <w:rPr>
          <w:spacing w:val="-5"/>
          <w:sz w:val="24"/>
          <w:szCs w:val="24"/>
        </w:rPr>
        <w:t xml:space="preserve"> </w:t>
      </w:r>
      <w:r w:rsidR="004427D3" w:rsidRPr="001B4B4B">
        <w:rPr>
          <w:sz w:val="24"/>
          <w:szCs w:val="24"/>
        </w:rPr>
        <w:t>Machine–Reform</w:t>
      </w:r>
      <w:r w:rsidR="004427D3" w:rsidRPr="001B4B4B">
        <w:rPr>
          <w:spacing w:val="-4"/>
          <w:sz w:val="24"/>
          <w:szCs w:val="24"/>
        </w:rPr>
        <w:t xml:space="preserve"> </w:t>
      </w:r>
      <w:r w:rsidR="004427D3" w:rsidRPr="001B4B4B">
        <w:rPr>
          <w:sz w:val="24"/>
          <w:szCs w:val="24"/>
        </w:rPr>
        <w:t>Dichotomy.”</w:t>
      </w:r>
      <w:r w:rsidR="004427D3" w:rsidRPr="001B4B4B">
        <w:rPr>
          <w:spacing w:val="-3"/>
          <w:sz w:val="24"/>
          <w:szCs w:val="24"/>
        </w:rPr>
        <w:t xml:space="preserve"> </w:t>
      </w:r>
      <w:r w:rsidR="004427D3" w:rsidRPr="001B4B4B">
        <w:rPr>
          <w:sz w:val="24"/>
          <w:szCs w:val="24"/>
        </w:rPr>
        <w:t>Ch.</w:t>
      </w:r>
      <w:r w:rsidR="004427D3" w:rsidRPr="001B4B4B">
        <w:rPr>
          <w:spacing w:val="-4"/>
          <w:sz w:val="24"/>
          <w:szCs w:val="24"/>
        </w:rPr>
        <w:t xml:space="preserve"> </w:t>
      </w:r>
      <w:r w:rsidR="004427D3" w:rsidRPr="001B4B4B">
        <w:rPr>
          <w:sz w:val="24"/>
          <w:szCs w:val="24"/>
        </w:rPr>
        <w:t>4</w:t>
      </w:r>
      <w:r w:rsidR="004427D3" w:rsidRPr="001B4B4B">
        <w:rPr>
          <w:spacing w:val="-4"/>
          <w:sz w:val="24"/>
          <w:szCs w:val="24"/>
        </w:rPr>
        <w:t xml:space="preserve"> </w:t>
      </w:r>
      <w:r w:rsidR="004427D3" w:rsidRPr="001B4B4B">
        <w:rPr>
          <w:sz w:val="24"/>
          <w:szCs w:val="24"/>
        </w:rPr>
        <w:t>in</w:t>
      </w:r>
      <w:r w:rsidR="004427D3" w:rsidRPr="001B4B4B">
        <w:rPr>
          <w:spacing w:val="-4"/>
          <w:sz w:val="24"/>
          <w:szCs w:val="24"/>
        </w:rPr>
        <w:t xml:space="preserve"> </w:t>
      </w:r>
      <w:r w:rsidR="004427D3" w:rsidRPr="001B4B4B">
        <w:rPr>
          <w:sz w:val="24"/>
          <w:szCs w:val="24"/>
        </w:rPr>
        <w:t xml:space="preserve">Richardson Dilworth, ed., </w:t>
      </w:r>
      <w:r w:rsidR="004427D3" w:rsidRPr="001B4B4B">
        <w:rPr>
          <w:i/>
          <w:sz w:val="24"/>
          <w:szCs w:val="24"/>
        </w:rPr>
        <w:t>The City in American Political Development</w:t>
      </w:r>
      <w:r w:rsidR="004427D3" w:rsidRPr="001B4B4B">
        <w:rPr>
          <w:sz w:val="24"/>
          <w:szCs w:val="24"/>
        </w:rPr>
        <w:t xml:space="preserve">. New York: Routledge. pp. </w:t>
      </w:r>
      <w:r w:rsidR="004427D3" w:rsidRPr="001B4B4B">
        <w:rPr>
          <w:spacing w:val="-2"/>
          <w:sz w:val="24"/>
          <w:szCs w:val="24"/>
        </w:rPr>
        <w:t>77–97.</w:t>
      </w:r>
    </w:p>
    <w:p w14:paraId="5D29A431" w14:textId="77777777" w:rsidR="004427D3" w:rsidRPr="008B058A" w:rsidRDefault="004427D3" w:rsidP="004427D3">
      <w:pPr>
        <w:pStyle w:val="TableParagraph"/>
        <w:widowControl/>
        <w:tabs>
          <w:tab w:val="left" w:pos="1440"/>
          <w:tab w:val="left" w:pos="2610"/>
        </w:tabs>
        <w:adjustRightInd w:val="0"/>
        <w:ind w:left="720" w:hanging="720"/>
        <w:rPr>
          <w:sz w:val="24"/>
          <w:szCs w:val="24"/>
          <w:shd w:val="clear" w:color="auto" w:fill="FFFFFF"/>
        </w:rPr>
      </w:pPr>
      <w:r w:rsidRPr="001B4B4B">
        <w:rPr>
          <w:sz w:val="24"/>
          <w:szCs w:val="24"/>
        </w:rPr>
        <w:t xml:space="preserve">Lucas, Jack and R. Michael McGregor. 2021. “Conclusion.” In </w:t>
      </w:r>
      <w:r w:rsidRPr="001B4B4B">
        <w:rPr>
          <w:sz w:val="24"/>
          <w:szCs w:val="24"/>
          <w:shd w:val="clear" w:color="auto" w:fill="FFFFFF"/>
        </w:rPr>
        <w:t>Lucas, Jack, and R. Michael McGregor, eds. </w:t>
      </w:r>
      <w:r w:rsidRPr="001B4B4B">
        <w:rPr>
          <w:i/>
          <w:iCs/>
          <w:sz w:val="24"/>
          <w:szCs w:val="24"/>
          <w:shd w:val="clear" w:color="auto" w:fill="FFFFFF"/>
        </w:rPr>
        <w:t>Big City Elections in Canada</w:t>
      </w:r>
      <w:r w:rsidRPr="001B4B4B">
        <w:rPr>
          <w:sz w:val="24"/>
          <w:szCs w:val="24"/>
          <w:shd w:val="clear" w:color="auto" w:fill="FFFFFF"/>
        </w:rPr>
        <w:t>. University of Toronto Press, pp.213-230.</w:t>
      </w:r>
    </w:p>
    <w:p w14:paraId="218CC904" w14:textId="5D30CFE4" w:rsidR="004427D3" w:rsidRPr="00D628B6" w:rsidRDefault="004427D3" w:rsidP="004427D3">
      <w:pPr>
        <w:pStyle w:val="TableParagraph"/>
        <w:widowControl/>
        <w:tabs>
          <w:tab w:val="left" w:pos="1440"/>
          <w:tab w:val="left" w:pos="2610"/>
        </w:tabs>
        <w:adjustRightInd w:val="0"/>
        <w:ind w:left="720" w:hanging="720"/>
        <w:rPr>
          <w:sz w:val="24"/>
          <w:szCs w:val="24"/>
          <w:shd w:val="clear" w:color="auto" w:fill="FFFFFF"/>
        </w:rPr>
      </w:pPr>
      <w:r w:rsidRPr="001B4B4B">
        <w:rPr>
          <w:sz w:val="24"/>
          <w:szCs w:val="24"/>
          <w:shd w:val="clear" w:color="auto" w:fill="FFFFFF"/>
        </w:rPr>
        <w:t xml:space="preserve">de </w:t>
      </w:r>
      <w:proofErr w:type="spellStart"/>
      <w:r w:rsidRPr="001B4B4B">
        <w:rPr>
          <w:sz w:val="24"/>
          <w:szCs w:val="24"/>
          <w:shd w:val="clear" w:color="auto" w:fill="FFFFFF"/>
        </w:rPr>
        <w:t>Benedictis-</w:t>
      </w:r>
      <w:r w:rsidRPr="00D628B6">
        <w:rPr>
          <w:sz w:val="24"/>
          <w:szCs w:val="24"/>
          <w:shd w:val="clear" w:color="auto" w:fill="FFFFFF"/>
        </w:rPr>
        <w:t>Kessner</w:t>
      </w:r>
      <w:proofErr w:type="spellEnd"/>
      <w:r w:rsidRPr="00D628B6">
        <w:rPr>
          <w:sz w:val="24"/>
          <w:szCs w:val="24"/>
          <w:shd w:val="clear" w:color="auto" w:fill="FFFFFF"/>
        </w:rPr>
        <w:t xml:space="preserve">, Justin, and Christopher </w:t>
      </w:r>
      <w:proofErr w:type="spellStart"/>
      <w:r w:rsidRPr="00D628B6">
        <w:rPr>
          <w:sz w:val="24"/>
          <w:szCs w:val="24"/>
          <w:shd w:val="clear" w:color="auto" w:fill="FFFFFF"/>
        </w:rPr>
        <w:t>Warshaw</w:t>
      </w:r>
      <w:proofErr w:type="spellEnd"/>
      <w:r w:rsidRPr="00D628B6">
        <w:rPr>
          <w:sz w:val="24"/>
          <w:szCs w:val="24"/>
          <w:shd w:val="clear" w:color="auto" w:fill="FFFFFF"/>
        </w:rPr>
        <w:t xml:space="preserve">. 2016. </w:t>
      </w:r>
      <w:r w:rsidR="004573BE">
        <w:rPr>
          <w:sz w:val="24"/>
          <w:szCs w:val="24"/>
          <w:shd w:val="clear" w:color="auto" w:fill="FFFFFF"/>
        </w:rPr>
        <w:t>“</w:t>
      </w:r>
      <w:r w:rsidRPr="00D628B6">
        <w:rPr>
          <w:sz w:val="24"/>
          <w:szCs w:val="24"/>
          <w:shd w:val="clear" w:color="auto" w:fill="FFFFFF"/>
        </w:rPr>
        <w:t>Mayoral partisanship and municipal fiscal policy.</w:t>
      </w:r>
      <w:r w:rsidR="004573BE">
        <w:rPr>
          <w:sz w:val="24"/>
          <w:szCs w:val="24"/>
          <w:shd w:val="clear" w:color="auto" w:fill="FFFFFF"/>
        </w:rPr>
        <w:t>”</w:t>
      </w:r>
      <w:r w:rsidRPr="00D628B6">
        <w:rPr>
          <w:sz w:val="24"/>
          <w:szCs w:val="24"/>
          <w:shd w:val="clear" w:color="auto" w:fill="FFFFFF"/>
        </w:rPr>
        <w:t> </w:t>
      </w:r>
      <w:r w:rsidRPr="00D628B6">
        <w:rPr>
          <w:i/>
          <w:iCs/>
          <w:sz w:val="24"/>
          <w:szCs w:val="24"/>
          <w:shd w:val="clear" w:color="auto" w:fill="FFFFFF"/>
        </w:rPr>
        <w:t>The Journal of Politics</w:t>
      </w:r>
      <w:r w:rsidRPr="00D628B6">
        <w:rPr>
          <w:sz w:val="24"/>
          <w:szCs w:val="24"/>
          <w:shd w:val="clear" w:color="auto" w:fill="FFFFFF"/>
        </w:rPr>
        <w:t> 78(4): 1124-1138.</w:t>
      </w:r>
    </w:p>
    <w:p w14:paraId="3108506E" w14:textId="7F882F1E" w:rsidR="004427D3" w:rsidRPr="00D628B6" w:rsidRDefault="004573BE" w:rsidP="004427D3">
      <w:pPr>
        <w:pStyle w:val="Default"/>
        <w:ind w:left="720" w:hanging="720"/>
        <w:rPr>
          <w:rFonts w:ascii="Times New Roman" w:hAnsi="Times New Roman" w:cs="Times New Roman"/>
        </w:rPr>
      </w:pPr>
      <w:r>
        <w:rPr>
          <w:rFonts w:ascii="Times New Roman" w:hAnsi="Times New Roman" w:cs="Times New Roman"/>
          <w:shd w:val="clear" w:color="auto" w:fill="FFFFFF"/>
        </w:rPr>
        <w:t>*</w:t>
      </w:r>
      <w:r w:rsidR="004427D3" w:rsidRPr="00D628B6">
        <w:rPr>
          <w:rFonts w:ascii="Times New Roman" w:hAnsi="Times New Roman" w:cs="Times New Roman"/>
          <w:shd w:val="clear" w:color="auto" w:fill="FFFFFF"/>
        </w:rPr>
        <w:t>Horak, Martin. 2023. “</w:t>
      </w:r>
      <w:r w:rsidR="004427D3" w:rsidRPr="00D628B6">
        <w:rPr>
          <w:rFonts w:ascii="Times New Roman" w:hAnsi="Times New Roman" w:cs="Times New Roman"/>
        </w:rPr>
        <w:t xml:space="preserve">Campaign </w:t>
      </w:r>
      <w:r w:rsidR="004427D3">
        <w:rPr>
          <w:rFonts w:ascii="Times New Roman" w:hAnsi="Times New Roman" w:cs="Times New Roman"/>
        </w:rPr>
        <w:t>c</w:t>
      </w:r>
      <w:r w:rsidR="004427D3" w:rsidRPr="00D628B6">
        <w:rPr>
          <w:rFonts w:ascii="Times New Roman" w:hAnsi="Times New Roman" w:cs="Times New Roman"/>
        </w:rPr>
        <w:t xml:space="preserve">apital and </w:t>
      </w:r>
      <w:r w:rsidR="004427D3">
        <w:rPr>
          <w:rFonts w:ascii="Times New Roman" w:hAnsi="Times New Roman" w:cs="Times New Roman"/>
        </w:rPr>
        <w:t>r</w:t>
      </w:r>
      <w:r w:rsidR="004427D3" w:rsidRPr="00D628B6">
        <w:rPr>
          <w:rFonts w:ascii="Times New Roman" w:hAnsi="Times New Roman" w:cs="Times New Roman"/>
        </w:rPr>
        <w:t xml:space="preserve">esource </w:t>
      </w:r>
      <w:r w:rsidR="004427D3">
        <w:rPr>
          <w:rFonts w:ascii="Times New Roman" w:hAnsi="Times New Roman" w:cs="Times New Roman"/>
        </w:rPr>
        <w:t>m</w:t>
      </w:r>
      <w:r w:rsidR="004427D3" w:rsidRPr="00D628B6">
        <w:rPr>
          <w:rFonts w:ascii="Times New Roman" w:hAnsi="Times New Roman" w:cs="Times New Roman"/>
        </w:rPr>
        <w:t xml:space="preserve">obilization by </w:t>
      </w:r>
      <w:r w:rsidR="004427D3">
        <w:rPr>
          <w:rFonts w:ascii="Times New Roman" w:hAnsi="Times New Roman" w:cs="Times New Roman"/>
        </w:rPr>
        <w:t>c</w:t>
      </w:r>
      <w:r w:rsidR="004427D3" w:rsidRPr="00D628B6">
        <w:rPr>
          <w:rFonts w:ascii="Times New Roman" w:hAnsi="Times New Roman" w:cs="Times New Roman"/>
        </w:rPr>
        <w:t xml:space="preserve">andidates in Canadian </w:t>
      </w:r>
      <w:r w:rsidR="004427D3">
        <w:rPr>
          <w:rFonts w:ascii="Times New Roman" w:hAnsi="Times New Roman" w:cs="Times New Roman"/>
        </w:rPr>
        <w:t>m</w:t>
      </w:r>
      <w:r w:rsidR="004427D3" w:rsidRPr="00D628B6">
        <w:rPr>
          <w:rFonts w:ascii="Times New Roman" w:hAnsi="Times New Roman" w:cs="Times New Roman"/>
        </w:rPr>
        <w:t xml:space="preserve">unicipal </w:t>
      </w:r>
      <w:r w:rsidR="004427D3">
        <w:rPr>
          <w:rFonts w:ascii="Times New Roman" w:hAnsi="Times New Roman" w:cs="Times New Roman"/>
        </w:rPr>
        <w:t>e</w:t>
      </w:r>
      <w:r w:rsidR="004427D3" w:rsidRPr="00D628B6">
        <w:rPr>
          <w:rFonts w:ascii="Times New Roman" w:hAnsi="Times New Roman" w:cs="Times New Roman"/>
        </w:rPr>
        <w:t>lections.” Paper presented at Canadian Political Science Association</w:t>
      </w:r>
      <w:r w:rsidR="004427D3">
        <w:t xml:space="preserve"> </w:t>
      </w:r>
      <w:r w:rsidR="004427D3" w:rsidRPr="00D628B6">
        <w:rPr>
          <w:rFonts w:ascii="Times New Roman" w:hAnsi="Times New Roman" w:cs="Times New Roman"/>
        </w:rPr>
        <w:t>annual meeting, York University, May 31.</w:t>
      </w:r>
    </w:p>
    <w:p w14:paraId="27026BB9" w14:textId="77777777" w:rsidR="004427D3" w:rsidRPr="001B4B4B" w:rsidRDefault="004427D3" w:rsidP="004427D3">
      <w:pPr>
        <w:ind w:left="720" w:hanging="720"/>
        <w:rPr>
          <w:b/>
          <w:bCs/>
          <w:sz w:val="24"/>
          <w:szCs w:val="24"/>
        </w:rPr>
      </w:pPr>
      <w:r w:rsidRPr="00D628B6">
        <w:rPr>
          <w:sz w:val="24"/>
          <w:szCs w:val="24"/>
          <w:shd w:val="clear" w:color="auto" w:fill="FFFFFF"/>
        </w:rPr>
        <w:t>Lucas, Jack. 2021. “The size and sources of municipal</w:t>
      </w:r>
      <w:r w:rsidRPr="001B4B4B">
        <w:rPr>
          <w:sz w:val="24"/>
          <w:szCs w:val="24"/>
          <w:shd w:val="clear" w:color="auto" w:fill="FFFFFF"/>
        </w:rPr>
        <w:t xml:space="preserve"> incumbency advantage in Canada.” </w:t>
      </w:r>
      <w:r w:rsidRPr="001B4B4B">
        <w:rPr>
          <w:i/>
          <w:iCs/>
          <w:sz w:val="24"/>
          <w:szCs w:val="24"/>
          <w:shd w:val="clear" w:color="auto" w:fill="FFFFFF"/>
        </w:rPr>
        <w:t>Urban Affairs Review</w:t>
      </w:r>
      <w:r w:rsidRPr="001B4B4B">
        <w:rPr>
          <w:sz w:val="24"/>
          <w:szCs w:val="24"/>
          <w:shd w:val="clear" w:color="auto" w:fill="FFFFFF"/>
        </w:rPr>
        <w:t> 57(2): 373-401.</w:t>
      </w:r>
    </w:p>
    <w:bookmarkEnd w:id="3"/>
    <w:p w14:paraId="388C8132" w14:textId="77777777" w:rsidR="004427D3" w:rsidRDefault="004427D3" w:rsidP="004427D3">
      <w:pPr>
        <w:pStyle w:val="TableParagraph"/>
        <w:widowControl/>
        <w:tabs>
          <w:tab w:val="left" w:pos="1440"/>
          <w:tab w:val="left" w:pos="2610"/>
        </w:tabs>
        <w:adjustRightInd w:val="0"/>
        <w:ind w:left="0"/>
        <w:rPr>
          <w:b/>
          <w:bCs/>
          <w:sz w:val="24"/>
          <w:szCs w:val="24"/>
        </w:rPr>
      </w:pPr>
    </w:p>
    <w:p w14:paraId="014520A0" w14:textId="77777777" w:rsidR="004427D3" w:rsidRDefault="004427D3" w:rsidP="004427D3">
      <w:pPr>
        <w:pStyle w:val="TableParagraph"/>
        <w:widowControl/>
        <w:tabs>
          <w:tab w:val="left" w:pos="1440"/>
          <w:tab w:val="left" w:pos="2610"/>
        </w:tabs>
        <w:adjustRightInd w:val="0"/>
        <w:ind w:left="0"/>
        <w:jc w:val="center"/>
        <w:rPr>
          <w:b/>
          <w:bCs/>
          <w:sz w:val="24"/>
          <w:szCs w:val="24"/>
        </w:rPr>
      </w:pPr>
      <w:r w:rsidRPr="008B058A">
        <w:rPr>
          <w:b/>
          <w:bCs/>
          <w:sz w:val="24"/>
          <w:szCs w:val="24"/>
        </w:rPr>
        <w:t>Class 7</w:t>
      </w:r>
    </w:p>
    <w:p w14:paraId="54015C36" w14:textId="77777777" w:rsidR="004427D3" w:rsidRDefault="004427D3" w:rsidP="004427D3">
      <w:pPr>
        <w:pStyle w:val="TableParagraph"/>
        <w:widowControl/>
        <w:tabs>
          <w:tab w:val="left" w:pos="1440"/>
          <w:tab w:val="left" w:pos="2610"/>
        </w:tabs>
        <w:adjustRightInd w:val="0"/>
        <w:ind w:left="0"/>
        <w:jc w:val="center"/>
        <w:rPr>
          <w:b/>
          <w:bCs/>
          <w:sz w:val="24"/>
          <w:szCs w:val="24"/>
        </w:rPr>
      </w:pPr>
      <w:r>
        <w:rPr>
          <w:b/>
          <w:bCs/>
          <w:sz w:val="24"/>
          <w:szCs w:val="24"/>
        </w:rPr>
        <w:t>The Politics of Urban Growth and Development</w:t>
      </w:r>
    </w:p>
    <w:p w14:paraId="533B6566" w14:textId="77777777" w:rsidR="004427D3" w:rsidRDefault="004427D3" w:rsidP="004427D3">
      <w:pPr>
        <w:pStyle w:val="TableParagraph"/>
        <w:widowControl/>
        <w:tabs>
          <w:tab w:val="left" w:pos="1440"/>
          <w:tab w:val="left" w:pos="2610"/>
        </w:tabs>
        <w:adjustRightInd w:val="0"/>
        <w:ind w:left="0"/>
        <w:jc w:val="center"/>
        <w:rPr>
          <w:b/>
          <w:bCs/>
          <w:sz w:val="24"/>
          <w:szCs w:val="24"/>
        </w:rPr>
      </w:pPr>
    </w:p>
    <w:p w14:paraId="28ADE0EF" w14:textId="77777777" w:rsidR="004427D3" w:rsidRPr="006D2E1F" w:rsidRDefault="004427D3" w:rsidP="004427D3">
      <w:pPr>
        <w:pStyle w:val="BodyText"/>
        <w:keepNext/>
        <w:keepLines/>
        <w:widowControl/>
        <w:adjustRightInd w:val="0"/>
      </w:pPr>
      <w:r>
        <w:rPr>
          <w:i/>
        </w:rPr>
        <w:t xml:space="preserve">Questions: </w:t>
      </w:r>
      <w:r>
        <w:t xml:space="preserve">Urban political conflict very often revolves around the use of land – who gets to build what, where, and for whom. What is a “growth machine” according to </w:t>
      </w:r>
      <w:proofErr w:type="spellStart"/>
      <w:r>
        <w:t>Molotch</w:t>
      </w:r>
      <w:proofErr w:type="spellEnd"/>
      <w:r>
        <w:t>, and which societal and economic interests comprise it? Can we reconcile the growth machine thesis with more recent research about homeowner politics in American cities?</w:t>
      </w:r>
    </w:p>
    <w:p w14:paraId="319AF35D" w14:textId="77777777" w:rsidR="004427D3" w:rsidRDefault="004427D3" w:rsidP="004427D3">
      <w:pPr>
        <w:pStyle w:val="BodyText"/>
        <w:keepNext/>
        <w:keepLines/>
        <w:widowControl/>
        <w:adjustRightInd w:val="0"/>
      </w:pPr>
    </w:p>
    <w:p w14:paraId="2076F5A7" w14:textId="5107F1D8" w:rsidR="004427D3" w:rsidRPr="00395ADA" w:rsidRDefault="004427D3" w:rsidP="004427D3">
      <w:pPr>
        <w:pStyle w:val="BodyText"/>
        <w:keepNext/>
        <w:keepLines/>
        <w:ind w:left="720" w:hanging="720"/>
        <w:rPr>
          <w:lang w:val="en-US"/>
        </w:rPr>
      </w:pPr>
      <w:proofErr w:type="spellStart"/>
      <w:r w:rsidRPr="00395ADA">
        <w:rPr>
          <w:lang w:val="en-US"/>
        </w:rPr>
        <w:t>Molotch</w:t>
      </w:r>
      <w:proofErr w:type="spellEnd"/>
      <w:r w:rsidRPr="00395ADA">
        <w:rPr>
          <w:lang w:val="en-US"/>
        </w:rPr>
        <w:t xml:space="preserve">, Harvey. 1976. </w:t>
      </w:r>
      <w:r>
        <w:rPr>
          <w:lang w:val="en-US"/>
        </w:rPr>
        <w:t>“</w:t>
      </w:r>
      <w:r w:rsidRPr="00395ADA">
        <w:rPr>
          <w:lang w:val="en-US"/>
        </w:rPr>
        <w:t>The City as a Growth Machine: Toward a Political Economy of Place.</w:t>
      </w:r>
      <w:r>
        <w:rPr>
          <w:lang w:val="en-US"/>
        </w:rPr>
        <w:t>”</w:t>
      </w:r>
      <w:r w:rsidRPr="00395ADA">
        <w:rPr>
          <w:lang w:val="en-US"/>
        </w:rPr>
        <w:t xml:space="preserve">  </w:t>
      </w:r>
      <w:r w:rsidRPr="00395ADA">
        <w:rPr>
          <w:i/>
          <w:iCs/>
          <w:lang w:val="en-US"/>
        </w:rPr>
        <w:t>American Journal of Sociology</w:t>
      </w:r>
      <w:r w:rsidRPr="00395ADA">
        <w:rPr>
          <w:lang w:val="en-US"/>
        </w:rPr>
        <w:t xml:space="preserve"> 82 (2):309</w:t>
      </w:r>
      <w:r>
        <w:rPr>
          <w:lang w:val="en-US"/>
        </w:rPr>
        <w:t>–</w:t>
      </w:r>
      <w:r w:rsidRPr="00395ADA">
        <w:rPr>
          <w:lang w:val="en-US"/>
        </w:rPr>
        <w:t>332.</w:t>
      </w:r>
    </w:p>
    <w:p w14:paraId="0EBACA5C" w14:textId="7EDC5843" w:rsidR="004427D3" w:rsidRDefault="004427D3" w:rsidP="004427D3">
      <w:pPr>
        <w:pStyle w:val="BodyText"/>
        <w:adjustRightInd w:val="0"/>
        <w:ind w:left="720" w:hanging="720"/>
        <w:rPr>
          <w:rStyle w:val="Hyperlink"/>
          <w:iCs/>
          <w:lang w:val="en-US"/>
        </w:rPr>
      </w:pPr>
      <w:proofErr w:type="spellStart"/>
      <w:r w:rsidRPr="00915CA9">
        <w:rPr>
          <w:iCs/>
          <w:lang w:val="en-US"/>
        </w:rPr>
        <w:t>Fischel</w:t>
      </w:r>
      <w:proofErr w:type="spellEnd"/>
      <w:r w:rsidRPr="00915CA9">
        <w:rPr>
          <w:iCs/>
          <w:lang w:val="en-US"/>
        </w:rPr>
        <w:t xml:space="preserve">, William A. 2001. </w:t>
      </w:r>
      <w:r>
        <w:rPr>
          <w:iCs/>
          <w:lang w:val="en-US"/>
        </w:rPr>
        <w:t>“</w:t>
      </w:r>
      <w:proofErr w:type="spellStart"/>
      <w:r w:rsidRPr="00915CA9">
        <w:rPr>
          <w:iCs/>
          <w:lang w:val="en-US"/>
        </w:rPr>
        <w:t>Homevoters</w:t>
      </w:r>
      <w:proofErr w:type="spellEnd"/>
      <w:r w:rsidRPr="00915CA9">
        <w:rPr>
          <w:iCs/>
          <w:lang w:val="en-US"/>
        </w:rPr>
        <w:t>, Municipal Corporate Governance, and the Benefit View of the Property Tax.</w:t>
      </w:r>
      <w:r>
        <w:rPr>
          <w:iCs/>
          <w:lang w:val="en-US"/>
        </w:rPr>
        <w:t>”</w:t>
      </w:r>
      <w:r w:rsidRPr="00915CA9">
        <w:rPr>
          <w:iCs/>
          <w:lang w:val="en-US"/>
        </w:rPr>
        <w:t xml:space="preserve"> </w:t>
      </w:r>
      <w:r w:rsidRPr="00915CA9">
        <w:rPr>
          <w:i/>
          <w:lang w:val="en-US"/>
        </w:rPr>
        <w:t>National Tax Journal</w:t>
      </w:r>
      <w:r w:rsidRPr="00915CA9">
        <w:rPr>
          <w:iCs/>
          <w:lang w:val="en-US"/>
        </w:rPr>
        <w:t xml:space="preserve"> 54(1): 157–173.</w:t>
      </w:r>
      <w:r>
        <w:rPr>
          <w:iCs/>
          <w:lang w:val="en-US"/>
        </w:rPr>
        <w:t xml:space="preserve"> </w:t>
      </w:r>
    </w:p>
    <w:p w14:paraId="0E0CC5BC" w14:textId="0A025309" w:rsidR="004427D3" w:rsidRDefault="004427D3" w:rsidP="00F11C45">
      <w:pPr>
        <w:pStyle w:val="BodyText"/>
        <w:adjustRightInd w:val="0"/>
        <w:ind w:left="720" w:hanging="720"/>
        <w:rPr>
          <w:rStyle w:val="Hyperlink"/>
          <w:b/>
          <w:bCs/>
        </w:rPr>
      </w:pPr>
      <w:r w:rsidRPr="00E35231">
        <w:rPr>
          <w:iCs/>
          <w:lang w:val="en-US"/>
        </w:rPr>
        <w:t xml:space="preserve">Einstein, Katherine Levine, David M. Glick, and Maxwell Palmer. 2019. </w:t>
      </w:r>
      <w:r w:rsidRPr="00E35231">
        <w:rPr>
          <w:i/>
          <w:iCs/>
          <w:lang w:val="en-US"/>
        </w:rPr>
        <w:t>Neighborhood Defenders: Participatory Politics and America</w:t>
      </w:r>
      <w:r>
        <w:rPr>
          <w:i/>
          <w:iCs/>
          <w:lang w:val="en-US"/>
        </w:rPr>
        <w:t>’</w:t>
      </w:r>
      <w:r w:rsidRPr="00E35231">
        <w:rPr>
          <w:i/>
          <w:iCs/>
          <w:lang w:val="en-US"/>
        </w:rPr>
        <w:t>s Housing Crisis</w:t>
      </w:r>
      <w:r w:rsidRPr="00E35231">
        <w:rPr>
          <w:iCs/>
          <w:lang w:val="en-US"/>
        </w:rPr>
        <w:t>. New York, NY: Cambridge University Press.</w:t>
      </w:r>
      <w:r>
        <w:rPr>
          <w:iCs/>
          <w:lang w:val="en-US"/>
        </w:rPr>
        <w:t xml:space="preserve"> </w:t>
      </w:r>
      <w:r w:rsidRPr="00915CA9">
        <w:rPr>
          <w:b/>
          <w:bCs/>
        </w:rPr>
        <w:t>[</w:t>
      </w:r>
      <w:proofErr w:type="spellStart"/>
      <w:r>
        <w:rPr>
          <w:b/>
          <w:bCs/>
        </w:rPr>
        <w:t>Chs</w:t>
      </w:r>
      <w:proofErr w:type="spellEnd"/>
      <w:r>
        <w:rPr>
          <w:b/>
          <w:bCs/>
        </w:rPr>
        <w:t>. 1, 2, 5]</w:t>
      </w:r>
    </w:p>
    <w:p w14:paraId="1B0A647D" w14:textId="77777777" w:rsidR="004427D3" w:rsidRPr="00136503" w:rsidRDefault="004427D3" w:rsidP="004427D3">
      <w:pPr>
        <w:pStyle w:val="BodyText"/>
        <w:adjustRightInd w:val="0"/>
        <w:ind w:left="720" w:hanging="720"/>
        <w:jc w:val="center"/>
        <w:rPr>
          <w:rStyle w:val="Hyperlink"/>
          <w:b/>
          <w:bCs/>
          <w:color w:val="auto"/>
          <w:u w:val="none"/>
        </w:rPr>
      </w:pPr>
      <w:r w:rsidRPr="00136503">
        <w:rPr>
          <w:rStyle w:val="Hyperlink"/>
          <w:b/>
          <w:bCs/>
          <w:color w:val="auto"/>
          <w:u w:val="none"/>
        </w:rPr>
        <w:lastRenderedPageBreak/>
        <w:t>Class 8</w:t>
      </w:r>
    </w:p>
    <w:p w14:paraId="78BDC2CF" w14:textId="11EDDD4F" w:rsidR="004427D3" w:rsidRPr="00136503" w:rsidRDefault="004427D3" w:rsidP="004427D3">
      <w:pPr>
        <w:pStyle w:val="BodyText"/>
        <w:adjustRightInd w:val="0"/>
        <w:ind w:left="720" w:hanging="720"/>
        <w:jc w:val="center"/>
        <w:rPr>
          <w:rStyle w:val="Hyperlink"/>
          <w:b/>
          <w:bCs/>
          <w:color w:val="auto"/>
          <w:u w:val="none"/>
        </w:rPr>
      </w:pPr>
      <w:r w:rsidRPr="00136503">
        <w:rPr>
          <w:rStyle w:val="Hyperlink"/>
          <w:b/>
          <w:bCs/>
          <w:color w:val="auto"/>
          <w:u w:val="none"/>
        </w:rPr>
        <w:t>Rac</w:t>
      </w:r>
      <w:r w:rsidR="00F52265">
        <w:rPr>
          <w:rStyle w:val="Hyperlink"/>
          <w:b/>
          <w:bCs/>
          <w:color w:val="auto"/>
          <w:u w:val="none"/>
        </w:rPr>
        <w:t xml:space="preserve">ial Inequality and </w:t>
      </w:r>
      <w:r w:rsidRPr="00136503">
        <w:rPr>
          <w:rStyle w:val="Hyperlink"/>
          <w:b/>
          <w:bCs/>
          <w:color w:val="auto"/>
          <w:u w:val="none"/>
        </w:rPr>
        <w:t>Urban Politics</w:t>
      </w:r>
    </w:p>
    <w:p w14:paraId="22E77045" w14:textId="77777777" w:rsidR="004427D3" w:rsidRPr="00C658F8" w:rsidRDefault="004427D3" w:rsidP="004427D3">
      <w:pPr>
        <w:pStyle w:val="BodyText"/>
        <w:adjustRightInd w:val="0"/>
        <w:ind w:left="720" w:hanging="720"/>
        <w:rPr>
          <w:rStyle w:val="Hyperlink"/>
          <w:b/>
          <w:bCs/>
        </w:rPr>
      </w:pPr>
    </w:p>
    <w:p w14:paraId="23CABE4A" w14:textId="77777777" w:rsidR="004427D3" w:rsidRPr="00C658F8" w:rsidRDefault="004427D3" w:rsidP="004427D3">
      <w:pPr>
        <w:pStyle w:val="BodyText"/>
        <w:adjustRightInd w:val="0"/>
        <w:ind w:left="720" w:hanging="720"/>
        <w:rPr>
          <w:color w:val="222222"/>
          <w:shd w:val="clear" w:color="auto" w:fill="FFFFFF"/>
        </w:rPr>
      </w:pPr>
      <w:r w:rsidRPr="00C658F8">
        <w:rPr>
          <w:i/>
          <w:iCs/>
          <w:color w:val="222222"/>
          <w:shd w:val="clear" w:color="auto" w:fill="FFFFFF"/>
        </w:rPr>
        <w:t>Questions:</w:t>
      </w:r>
      <w:r>
        <w:rPr>
          <w:i/>
          <w:iCs/>
          <w:color w:val="222222"/>
          <w:shd w:val="clear" w:color="auto" w:fill="FFFFFF"/>
        </w:rPr>
        <w:t xml:space="preserve"> </w:t>
      </w:r>
      <w:r>
        <w:rPr>
          <w:color w:val="222222"/>
          <w:shd w:val="clear" w:color="auto" w:fill="FFFFFF"/>
        </w:rPr>
        <w:t>In what ways does Trounstine’s analysis either support or challenge other American-based theories of urban politics that we have discussed? How convincing do you find her claim that race, rather than class, is the main driver of segregationist policies? How does the multi-method approach of the book contribute to the findings?</w:t>
      </w:r>
    </w:p>
    <w:p w14:paraId="33F2F1B4" w14:textId="77777777" w:rsidR="004427D3" w:rsidRPr="00C658F8" w:rsidRDefault="004427D3" w:rsidP="004427D3">
      <w:pPr>
        <w:pStyle w:val="BodyText"/>
        <w:adjustRightInd w:val="0"/>
        <w:ind w:left="720" w:hanging="720"/>
        <w:rPr>
          <w:color w:val="222222"/>
          <w:shd w:val="clear" w:color="auto" w:fill="FFFFFF"/>
        </w:rPr>
      </w:pPr>
    </w:p>
    <w:p w14:paraId="0A2F518C" w14:textId="77777777" w:rsidR="004427D3" w:rsidRDefault="004427D3" w:rsidP="004427D3">
      <w:pPr>
        <w:pStyle w:val="BodyText"/>
        <w:adjustRightInd w:val="0"/>
        <w:ind w:left="720" w:hanging="720"/>
        <w:rPr>
          <w:b/>
          <w:bCs/>
          <w:color w:val="222222"/>
          <w:shd w:val="clear" w:color="auto" w:fill="FFFFFF"/>
        </w:rPr>
      </w:pPr>
      <w:r w:rsidRPr="00C658F8">
        <w:rPr>
          <w:color w:val="222222"/>
          <w:shd w:val="clear" w:color="auto" w:fill="FFFFFF"/>
        </w:rPr>
        <w:t xml:space="preserve">Trounstine, Jessica. 2018. </w:t>
      </w:r>
      <w:r w:rsidRPr="00C658F8">
        <w:rPr>
          <w:i/>
          <w:iCs/>
          <w:color w:val="222222"/>
          <w:shd w:val="clear" w:color="auto" w:fill="FFFFFF"/>
        </w:rPr>
        <w:t>Segregation by design: Local politics and inequality in American cities</w:t>
      </w:r>
      <w:r w:rsidRPr="00C658F8">
        <w:rPr>
          <w:color w:val="222222"/>
          <w:shd w:val="clear" w:color="auto" w:fill="FFFFFF"/>
        </w:rPr>
        <w:t xml:space="preserve">. Cambridge University Press. </w:t>
      </w:r>
      <w:r w:rsidRPr="00C658F8">
        <w:rPr>
          <w:b/>
          <w:bCs/>
          <w:color w:val="222222"/>
          <w:shd w:val="clear" w:color="auto" w:fill="FFFFFF"/>
        </w:rPr>
        <w:t xml:space="preserve">[Read whole book, skim Chapters 5 and </w:t>
      </w:r>
      <w:r>
        <w:rPr>
          <w:b/>
          <w:bCs/>
          <w:color w:val="222222"/>
          <w:shd w:val="clear" w:color="auto" w:fill="FFFFFF"/>
        </w:rPr>
        <w:t>9</w:t>
      </w:r>
      <w:r w:rsidRPr="00C658F8">
        <w:rPr>
          <w:b/>
          <w:bCs/>
          <w:color w:val="222222"/>
          <w:shd w:val="clear" w:color="auto" w:fill="FFFFFF"/>
        </w:rPr>
        <w:t>]</w:t>
      </w:r>
    </w:p>
    <w:p w14:paraId="54582274" w14:textId="77777777" w:rsidR="004427D3" w:rsidRPr="00C658F8" w:rsidRDefault="004427D3" w:rsidP="004427D3">
      <w:pPr>
        <w:pStyle w:val="BodyText"/>
        <w:adjustRightInd w:val="0"/>
        <w:ind w:left="720" w:hanging="720"/>
        <w:rPr>
          <w:rStyle w:val="Hyperlink"/>
          <w:b/>
          <w:bCs/>
        </w:rPr>
      </w:pPr>
    </w:p>
    <w:p w14:paraId="542E97A1" w14:textId="77777777" w:rsidR="004427D3" w:rsidRDefault="004427D3" w:rsidP="004427D3">
      <w:pPr>
        <w:pStyle w:val="BodyText"/>
        <w:adjustRightInd w:val="0"/>
        <w:ind w:left="720" w:hanging="720"/>
        <w:rPr>
          <w:rStyle w:val="Hyperlink"/>
          <w:b/>
          <w:bCs/>
        </w:rPr>
      </w:pPr>
    </w:p>
    <w:p w14:paraId="1A7BCD03" w14:textId="73D5C347" w:rsidR="004427D3" w:rsidRPr="00132FB9" w:rsidRDefault="004427D3" w:rsidP="004427D3">
      <w:pPr>
        <w:pStyle w:val="TableParagraph"/>
        <w:widowControl/>
        <w:tabs>
          <w:tab w:val="left" w:pos="1440"/>
          <w:tab w:val="left" w:pos="2610"/>
        </w:tabs>
        <w:adjustRightInd w:val="0"/>
        <w:ind w:left="0"/>
        <w:jc w:val="center"/>
        <w:rPr>
          <w:b/>
          <w:sz w:val="24"/>
          <w:szCs w:val="24"/>
          <w:u w:val="single"/>
        </w:rPr>
      </w:pPr>
      <w:r w:rsidRPr="00132FB9">
        <w:rPr>
          <w:b/>
          <w:bCs/>
          <w:sz w:val="28"/>
          <w:szCs w:val="28"/>
          <w:u w:val="single"/>
        </w:rPr>
        <w:t>Part I</w:t>
      </w:r>
      <w:r>
        <w:rPr>
          <w:b/>
          <w:bCs/>
          <w:sz w:val="28"/>
          <w:szCs w:val="28"/>
          <w:u w:val="single"/>
        </w:rPr>
        <w:t>V</w:t>
      </w:r>
      <w:r w:rsidRPr="00132FB9">
        <w:rPr>
          <w:b/>
          <w:bCs/>
          <w:sz w:val="28"/>
          <w:szCs w:val="28"/>
          <w:u w:val="single"/>
        </w:rPr>
        <w:t>:</w:t>
      </w:r>
      <w:r>
        <w:rPr>
          <w:b/>
          <w:bCs/>
          <w:sz w:val="28"/>
          <w:szCs w:val="28"/>
          <w:u w:val="single"/>
        </w:rPr>
        <w:t xml:space="preserve"> Urban </w:t>
      </w:r>
      <w:r w:rsidR="00136503">
        <w:rPr>
          <w:b/>
          <w:bCs/>
          <w:sz w:val="28"/>
          <w:szCs w:val="28"/>
          <w:u w:val="single"/>
        </w:rPr>
        <w:t>Politics</w:t>
      </w:r>
      <w:r>
        <w:rPr>
          <w:b/>
          <w:bCs/>
          <w:sz w:val="28"/>
          <w:szCs w:val="28"/>
          <w:u w:val="single"/>
        </w:rPr>
        <w:t xml:space="preserve"> Beyond the Local</w:t>
      </w:r>
    </w:p>
    <w:p w14:paraId="1A74B78C" w14:textId="77777777" w:rsidR="004427D3" w:rsidRDefault="004427D3" w:rsidP="004427D3">
      <w:pPr>
        <w:pStyle w:val="TableParagraph"/>
        <w:keepNext/>
        <w:keepLines/>
        <w:widowControl/>
        <w:tabs>
          <w:tab w:val="left" w:pos="1440"/>
          <w:tab w:val="left" w:pos="2610"/>
        </w:tabs>
        <w:adjustRightInd w:val="0"/>
        <w:ind w:left="0"/>
        <w:jc w:val="center"/>
        <w:rPr>
          <w:b/>
          <w:bCs/>
          <w:sz w:val="24"/>
          <w:szCs w:val="24"/>
        </w:rPr>
      </w:pPr>
    </w:p>
    <w:p w14:paraId="0AB225F8" w14:textId="77777777" w:rsidR="004427D3" w:rsidRPr="0009361C" w:rsidRDefault="004427D3" w:rsidP="004427D3">
      <w:pPr>
        <w:pStyle w:val="TableParagraph"/>
        <w:keepNext/>
        <w:keepLines/>
        <w:widowControl/>
        <w:tabs>
          <w:tab w:val="left" w:pos="1440"/>
          <w:tab w:val="left" w:pos="2610"/>
        </w:tabs>
        <w:adjustRightInd w:val="0"/>
        <w:ind w:left="0"/>
        <w:jc w:val="center"/>
        <w:rPr>
          <w:b/>
          <w:bCs/>
          <w:sz w:val="24"/>
          <w:szCs w:val="24"/>
        </w:rPr>
      </w:pPr>
      <w:r w:rsidRPr="0009361C">
        <w:rPr>
          <w:b/>
          <w:bCs/>
          <w:sz w:val="24"/>
          <w:szCs w:val="24"/>
        </w:rPr>
        <w:t xml:space="preserve">Class </w:t>
      </w:r>
      <w:r>
        <w:rPr>
          <w:b/>
          <w:bCs/>
          <w:sz w:val="24"/>
          <w:szCs w:val="24"/>
        </w:rPr>
        <w:t>9</w:t>
      </w:r>
    </w:p>
    <w:p w14:paraId="6F673FBB" w14:textId="77777777" w:rsidR="004427D3" w:rsidRDefault="004427D3" w:rsidP="004427D3">
      <w:pPr>
        <w:pStyle w:val="TableParagraph"/>
        <w:keepNext/>
        <w:keepLines/>
        <w:widowControl/>
        <w:tabs>
          <w:tab w:val="left" w:pos="1440"/>
          <w:tab w:val="left" w:pos="2610"/>
        </w:tabs>
        <w:adjustRightInd w:val="0"/>
        <w:ind w:left="0"/>
        <w:jc w:val="center"/>
        <w:rPr>
          <w:b/>
          <w:bCs/>
          <w:sz w:val="24"/>
          <w:szCs w:val="24"/>
        </w:rPr>
      </w:pPr>
      <w:r>
        <w:rPr>
          <w:b/>
          <w:bCs/>
          <w:sz w:val="24"/>
          <w:szCs w:val="24"/>
        </w:rPr>
        <w:t xml:space="preserve">City Limits? Local Agency and Economic Constraint </w:t>
      </w:r>
    </w:p>
    <w:p w14:paraId="6704E251" w14:textId="77777777" w:rsidR="004427D3" w:rsidRPr="0009361C" w:rsidRDefault="004427D3" w:rsidP="004427D3">
      <w:pPr>
        <w:pStyle w:val="TableParagraph"/>
        <w:keepNext/>
        <w:keepLines/>
        <w:widowControl/>
        <w:tabs>
          <w:tab w:val="left" w:pos="1440"/>
          <w:tab w:val="left" w:pos="2610"/>
        </w:tabs>
        <w:adjustRightInd w:val="0"/>
        <w:ind w:left="0"/>
        <w:jc w:val="center"/>
        <w:rPr>
          <w:b/>
          <w:bCs/>
          <w:sz w:val="24"/>
          <w:szCs w:val="24"/>
        </w:rPr>
      </w:pPr>
    </w:p>
    <w:p w14:paraId="416B2128" w14:textId="77777777" w:rsidR="004427D3" w:rsidRDefault="004427D3" w:rsidP="004427D3">
      <w:pPr>
        <w:pStyle w:val="BodyText"/>
        <w:widowControl/>
        <w:adjustRightInd w:val="0"/>
      </w:pPr>
      <w:r>
        <w:rPr>
          <w:i/>
        </w:rPr>
        <w:t xml:space="preserve">Questions: </w:t>
      </w:r>
      <w:r w:rsidRPr="00D4578F">
        <w:t xml:space="preserve">What are the </w:t>
      </w:r>
      <w:r>
        <w:t>‘</w:t>
      </w:r>
      <w:r w:rsidRPr="00D4578F">
        <w:t>interests</w:t>
      </w:r>
      <w:r>
        <w:t>’</w:t>
      </w:r>
      <w:r w:rsidRPr="00D4578F">
        <w:t xml:space="preserve"> of the limited city, as Paul Peterson calls them? How does </w:t>
      </w:r>
      <w:proofErr w:type="spellStart"/>
      <w:r w:rsidRPr="00D4578F">
        <w:t>Savitch</w:t>
      </w:r>
      <w:proofErr w:type="spellEnd"/>
      <w:r w:rsidRPr="00D4578F">
        <w:t xml:space="preserve"> and Kantor’s account of local agency differ from</w:t>
      </w:r>
      <w:r>
        <w:t xml:space="preserve"> </w:t>
      </w:r>
      <w:r w:rsidRPr="00D4578F">
        <w:t xml:space="preserve">Peterson’s? </w:t>
      </w:r>
      <w:r>
        <w:t>How about Harvey’s account? How do each of these accounts conceptualize the ways in which local jurisdictions are constrained by broader structural forces when making policy decisions?</w:t>
      </w:r>
    </w:p>
    <w:p w14:paraId="45E3CC4E" w14:textId="77777777" w:rsidR="004427D3" w:rsidRDefault="004427D3" w:rsidP="004427D3">
      <w:pPr>
        <w:pStyle w:val="BodyText"/>
        <w:widowControl/>
        <w:adjustRightInd w:val="0"/>
      </w:pPr>
    </w:p>
    <w:p w14:paraId="4F219ED5" w14:textId="707A1FEE" w:rsidR="004427D3" w:rsidRDefault="004427D3" w:rsidP="004427D3">
      <w:pPr>
        <w:widowControl/>
        <w:adjustRightInd w:val="0"/>
        <w:ind w:left="720" w:hanging="720"/>
        <w:rPr>
          <w:sz w:val="24"/>
          <w:szCs w:val="24"/>
        </w:rPr>
      </w:pPr>
      <w:r w:rsidRPr="00D4578F">
        <w:rPr>
          <w:sz w:val="24"/>
          <w:szCs w:val="24"/>
        </w:rPr>
        <w:t xml:space="preserve">Peterson, Paul. 1981. </w:t>
      </w:r>
      <w:r w:rsidRPr="00D4578F">
        <w:rPr>
          <w:i/>
          <w:sz w:val="24"/>
          <w:szCs w:val="24"/>
        </w:rPr>
        <w:t xml:space="preserve">City Limits. </w:t>
      </w:r>
      <w:r w:rsidRPr="00D4578F">
        <w:rPr>
          <w:sz w:val="24"/>
          <w:szCs w:val="24"/>
        </w:rPr>
        <w:t xml:space="preserve">Chicago: University of Chicago Press. </w:t>
      </w:r>
      <w:r>
        <w:rPr>
          <w:b/>
          <w:bCs/>
          <w:sz w:val="24"/>
          <w:szCs w:val="24"/>
        </w:rPr>
        <w:t>[</w:t>
      </w:r>
      <w:proofErr w:type="spellStart"/>
      <w:r w:rsidRPr="003E5118">
        <w:rPr>
          <w:b/>
          <w:bCs/>
          <w:sz w:val="24"/>
          <w:szCs w:val="24"/>
        </w:rPr>
        <w:t>Chs</w:t>
      </w:r>
      <w:proofErr w:type="spellEnd"/>
      <w:r w:rsidRPr="003E5118">
        <w:rPr>
          <w:b/>
          <w:bCs/>
          <w:sz w:val="24"/>
          <w:szCs w:val="24"/>
        </w:rPr>
        <w:t>. 1–3</w:t>
      </w:r>
      <w:r>
        <w:rPr>
          <w:b/>
          <w:bCs/>
          <w:sz w:val="24"/>
          <w:szCs w:val="24"/>
        </w:rPr>
        <w:t>]</w:t>
      </w:r>
    </w:p>
    <w:p w14:paraId="57D72AB1" w14:textId="4A8875F6" w:rsidR="004427D3" w:rsidRPr="00132FB9" w:rsidRDefault="004427D3" w:rsidP="004427D3">
      <w:pPr>
        <w:widowControl/>
        <w:adjustRightInd w:val="0"/>
        <w:ind w:left="720" w:hanging="720"/>
        <w:rPr>
          <w:sz w:val="24"/>
          <w:szCs w:val="24"/>
        </w:rPr>
      </w:pPr>
      <w:proofErr w:type="spellStart"/>
      <w:r w:rsidRPr="00D4578F">
        <w:rPr>
          <w:sz w:val="24"/>
          <w:szCs w:val="24"/>
        </w:rPr>
        <w:t>Savitch</w:t>
      </w:r>
      <w:proofErr w:type="spellEnd"/>
      <w:r w:rsidRPr="00D4578F">
        <w:rPr>
          <w:sz w:val="24"/>
          <w:szCs w:val="24"/>
        </w:rPr>
        <w:t xml:space="preserve">, Hank V., and Paul Kantor. 2002. </w:t>
      </w:r>
      <w:r w:rsidRPr="00D4578F">
        <w:rPr>
          <w:i/>
          <w:sz w:val="24"/>
          <w:szCs w:val="24"/>
        </w:rPr>
        <w:t>Cities in the International Marketplace: The Political</w:t>
      </w:r>
      <w:r>
        <w:rPr>
          <w:i/>
          <w:sz w:val="24"/>
          <w:szCs w:val="24"/>
        </w:rPr>
        <w:t xml:space="preserve"> </w:t>
      </w:r>
      <w:r w:rsidRPr="00D4578F">
        <w:rPr>
          <w:i/>
          <w:sz w:val="24"/>
          <w:szCs w:val="24"/>
        </w:rPr>
        <w:t xml:space="preserve">Economy of Urban Development in North America and Western Europe. </w:t>
      </w:r>
      <w:r w:rsidRPr="00D4578F">
        <w:rPr>
          <w:sz w:val="24"/>
          <w:szCs w:val="24"/>
        </w:rPr>
        <w:t xml:space="preserve">Princeton, NJ: </w:t>
      </w:r>
      <w:r w:rsidRPr="00132FB9">
        <w:rPr>
          <w:sz w:val="24"/>
          <w:szCs w:val="24"/>
        </w:rPr>
        <w:t xml:space="preserve">Princeton University Press. </w:t>
      </w:r>
      <w:r w:rsidRPr="00132FB9">
        <w:rPr>
          <w:b/>
          <w:bCs/>
          <w:sz w:val="24"/>
          <w:szCs w:val="24"/>
        </w:rPr>
        <w:t>[</w:t>
      </w:r>
      <w:proofErr w:type="spellStart"/>
      <w:r w:rsidRPr="00132FB9">
        <w:rPr>
          <w:b/>
          <w:bCs/>
          <w:sz w:val="24"/>
          <w:szCs w:val="24"/>
        </w:rPr>
        <w:t>Chs</w:t>
      </w:r>
      <w:proofErr w:type="spellEnd"/>
      <w:r w:rsidRPr="00132FB9">
        <w:rPr>
          <w:b/>
          <w:bCs/>
          <w:sz w:val="24"/>
          <w:szCs w:val="24"/>
        </w:rPr>
        <w:t>. 1, 2, 5, and 9.]</w:t>
      </w:r>
      <w:r w:rsidR="004573BE" w:rsidRPr="00132FB9">
        <w:rPr>
          <w:sz w:val="24"/>
          <w:szCs w:val="24"/>
        </w:rPr>
        <w:t xml:space="preserve"> </w:t>
      </w:r>
    </w:p>
    <w:p w14:paraId="748DB5EB" w14:textId="6F6C9A2A" w:rsidR="004427D3" w:rsidRPr="00437DC3" w:rsidRDefault="004427D3" w:rsidP="004427D3">
      <w:pPr>
        <w:pStyle w:val="BodyText"/>
        <w:adjustRightInd w:val="0"/>
        <w:ind w:left="720" w:hanging="720"/>
        <w:rPr>
          <w:b/>
          <w:bCs/>
          <w:color w:val="0000FF" w:themeColor="hyperlink"/>
          <w:u w:val="single"/>
        </w:rPr>
      </w:pPr>
      <w:r w:rsidRPr="00132FB9">
        <w:rPr>
          <w:shd w:val="clear" w:color="auto" w:fill="FFFFFF"/>
        </w:rPr>
        <w:t>Harvey, David. 1989. “From managerialism to entrepreneurialism: the transformation in urban governance in late capitalism.</w:t>
      </w:r>
      <w:r w:rsidR="004573BE">
        <w:rPr>
          <w:shd w:val="clear" w:color="auto" w:fill="FFFFFF"/>
        </w:rPr>
        <w:t>”</w:t>
      </w:r>
      <w:r w:rsidRPr="00132FB9">
        <w:rPr>
          <w:shd w:val="clear" w:color="auto" w:fill="FFFFFF"/>
        </w:rPr>
        <w:t> </w:t>
      </w:r>
      <w:proofErr w:type="spellStart"/>
      <w:r w:rsidRPr="00132FB9">
        <w:rPr>
          <w:i/>
          <w:iCs/>
          <w:shd w:val="clear" w:color="auto" w:fill="FFFFFF"/>
        </w:rPr>
        <w:t>Geografiska</w:t>
      </w:r>
      <w:proofErr w:type="spellEnd"/>
      <w:r w:rsidRPr="00132FB9">
        <w:rPr>
          <w:i/>
          <w:iCs/>
          <w:shd w:val="clear" w:color="auto" w:fill="FFFFFF"/>
        </w:rPr>
        <w:t xml:space="preserve"> </w:t>
      </w:r>
      <w:proofErr w:type="spellStart"/>
      <w:r w:rsidRPr="00132FB9">
        <w:rPr>
          <w:i/>
          <w:iCs/>
          <w:shd w:val="clear" w:color="auto" w:fill="FFFFFF"/>
        </w:rPr>
        <w:t>Annaler</w:t>
      </w:r>
      <w:proofErr w:type="spellEnd"/>
      <w:r w:rsidRPr="00132FB9">
        <w:rPr>
          <w:i/>
          <w:iCs/>
          <w:shd w:val="clear" w:color="auto" w:fill="FFFFFF"/>
        </w:rPr>
        <w:t>: series B, human geography</w:t>
      </w:r>
      <w:r w:rsidRPr="00132FB9">
        <w:rPr>
          <w:shd w:val="clear" w:color="auto" w:fill="FFFFFF"/>
        </w:rPr>
        <w:t> 71(1): 3-17.</w:t>
      </w:r>
    </w:p>
    <w:p w14:paraId="7B88EE9B" w14:textId="77777777" w:rsidR="004427D3" w:rsidRDefault="004427D3" w:rsidP="004427D3">
      <w:pPr>
        <w:pStyle w:val="TableParagraph"/>
        <w:widowControl/>
        <w:tabs>
          <w:tab w:val="left" w:pos="1440"/>
          <w:tab w:val="left" w:pos="2610"/>
        </w:tabs>
        <w:adjustRightInd w:val="0"/>
        <w:ind w:left="0"/>
        <w:jc w:val="center"/>
        <w:rPr>
          <w:b/>
          <w:bCs/>
          <w:sz w:val="24"/>
          <w:szCs w:val="24"/>
        </w:rPr>
      </w:pPr>
      <w:r>
        <w:rPr>
          <w:b/>
          <w:bCs/>
          <w:sz w:val="24"/>
          <w:szCs w:val="24"/>
        </w:rPr>
        <w:t>Class 10</w:t>
      </w:r>
    </w:p>
    <w:p w14:paraId="4F36A26C" w14:textId="77777777" w:rsidR="004427D3" w:rsidRDefault="004427D3" w:rsidP="004427D3">
      <w:pPr>
        <w:pStyle w:val="TableParagraph"/>
        <w:keepNext/>
        <w:keepLines/>
        <w:widowControl/>
        <w:tabs>
          <w:tab w:val="left" w:pos="1440"/>
          <w:tab w:val="left" w:pos="2610"/>
        </w:tabs>
        <w:adjustRightInd w:val="0"/>
        <w:ind w:left="0"/>
        <w:jc w:val="center"/>
        <w:rPr>
          <w:b/>
          <w:bCs/>
          <w:sz w:val="24"/>
          <w:szCs w:val="24"/>
        </w:rPr>
      </w:pPr>
      <w:r w:rsidRPr="0009361C">
        <w:rPr>
          <w:b/>
          <w:bCs/>
          <w:sz w:val="24"/>
          <w:szCs w:val="24"/>
        </w:rPr>
        <w:t>Governing Metropolitan Areas</w:t>
      </w:r>
    </w:p>
    <w:p w14:paraId="7E01FBA5" w14:textId="77777777" w:rsidR="004427D3" w:rsidRDefault="004427D3" w:rsidP="004427D3">
      <w:pPr>
        <w:pStyle w:val="TableParagraph"/>
        <w:keepNext/>
        <w:keepLines/>
        <w:widowControl/>
        <w:tabs>
          <w:tab w:val="left" w:pos="1440"/>
          <w:tab w:val="left" w:pos="2610"/>
        </w:tabs>
        <w:adjustRightInd w:val="0"/>
        <w:ind w:left="0"/>
        <w:jc w:val="center"/>
        <w:rPr>
          <w:b/>
          <w:bCs/>
          <w:sz w:val="24"/>
          <w:szCs w:val="24"/>
        </w:rPr>
      </w:pPr>
    </w:p>
    <w:p w14:paraId="2D1FF728" w14:textId="77777777" w:rsidR="004427D3" w:rsidRPr="00D4578F" w:rsidRDefault="004427D3" w:rsidP="004427D3">
      <w:pPr>
        <w:pStyle w:val="BodyText"/>
        <w:keepNext/>
        <w:keepLines/>
        <w:widowControl/>
        <w:adjustRightInd w:val="0"/>
      </w:pPr>
      <w:r w:rsidRPr="00D4578F">
        <w:rPr>
          <w:i/>
        </w:rPr>
        <w:t xml:space="preserve">Questions: </w:t>
      </w:r>
      <w:r w:rsidRPr="00D4578F">
        <w:t xml:space="preserve">How does fragmented (or </w:t>
      </w:r>
      <w:r>
        <w:t>“</w:t>
      </w:r>
      <w:r w:rsidRPr="00D4578F">
        <w:t>polycentric</w:t>
      </w:r>
      <w:r>
        <w:t>”</w:t>
      </w:r>
      <w:r w:rsidRPr="00D4578F">
        <w:t>, or specialized) metropolitan governance affect the exercise of political power in the urban arena? Is the development of a fully unified or coordinated metropolitan governance a realistic goal? Why or why not?</w:t>
      </w:r>
      <w:r>
        <w:t xml:space="preserve"> </w:t>
      </w:r>
    </w:p>
    <w:p w14:paraId="3E598A14" w14:textId="77777777" w:rsidR="004427D3" w:rsidRPr="00D4578F" w:rsidRDefault="004427D3" w:rsidP="004427D3">
      <w:pPr>
        <w:pStyle w:val="BodyText"/>
        <w:keepNext/>
        <w:keepLines/>
        <w:widowControl/>
        <w:adjustRightInd w:val="0"/>
      </w:pPr>
    </w:p>
    <w:p w14:paraId="0C130539" w14:textId="1EE7DB05" w:rsidR="004427D3" w:rsidRPr="00D4578F" w:rsidRDefault="004573BE" w:rsidP="004427D3">
      <w:pPr>
        <w:widowControl/>
        <w:adjustRightInd w:val="0"/>
        <w:ind w:left="720" w:hanging="720"/>
        <w:rPr>
          <w:sz w:val="24"/>
          <w:szCs w:val="24"/>
        </w:rPr>
      </w:pPr>
      <w:r>
        <w:rPr>
          <w:sz w:val="24"/>
          <w:szCs w:val="24"/>
        </w:rPr>
        <w:t>*</w:t>
      </w:r>
      <w:r w:rsidR="004427D3" w:rsidRPr="00D4578F">
        <w:rPr>
          <w:sz w:val="24"/>
          <w:szCs w:val="24"/>
        </w:rPr>
        <w:t xml:space="preserve">Stephens, G. Ross, and Nelson </w:t>
      </w:r>
      <w:proofErr w:type="spellStart"/>
      <w:r w:rsidR="004427D3" w:rsidRPr="00D4578F">
        <w:rPr>
          <w:sz w:val="24"/>
          <w:szCs w:val="24"/>
        </w:rPr>
        <w:t>Wikstrom</w:t>
      </w:r>
      <w:proofErr w:type="spellEnd"/>
      <w:r w:rsidR="004427D3" w:rsidRPr="00D4578F">
        <w:rPr>
          <w:sz w:val="24"/>
          <w:szCs w:val="24"/>
        </w:rPr>
        <w:t xml:space="preserve">. 2000. </w:t>
      </w:r>
      <w:r w:rsidR="004427D3" w:rsidRPr="00D4578F">
        <w:rPr>
          <w:i/>
          <w:sz w:val="24"/>
          <w:szCs w:val="24"/>
        </w:rPr>
        <w:t>Metropolitan Government and Governance: Theoretical Perspectives, Empirical Analysis, and the Future</w:t>
      </w:r>
      <w:r w:rsidR="004427D3" w:rsidRPr="00D4578F">
        <w:rPr>
          <w:sz w:val="24"/>
          <w:szCs w:val="24"/>
        </w:rPr>
        <w:t xml:space="preserve">. New York: Oxford University Press. </w:t>
      </w:r>
      <w:r w:rsidR="004427D3">
        <w:rPr>
          <w:b/>
          <w:bCs/>
          <w:sz w:val="24"/>
          <w:szCs w:val="24"/>
        </w:rPr>
        <w:t>[</w:t>
      </w:r>
      <w:proofErr w:type="spellStart"/>
      <w:r w:rsidR="004427D3">
        <w:rPr>
          <w:b/>
          <w:bCs/>
          <w:sz w:val="24"/>
          <w:szCs w:val="24"/>
        </w:rPr>
        <w:t>c</w:t>
      </w:r>
      <w:r w:rsidR="004427D3" w:rsidRPr="005A1D6A">
        <w:rPr>
          <w:b/>
          <w:bCs/>
          <w:sz w:val="24"/>
          <w:szCs w:val="24"/>
        </w:rPr>
        <w:t>h.</w:t>
      </w:r>
      <w:proofErr w:type="spellEnd"/>
      <w:r w:rsidR="004427D3" w:rsidRPr="005A1D6A">
        <w:rPr>
          <w:b/>
          <w:bCs/>
          <w:sz w:val="24"/>
          <w:szCs w:val="24"/>
        </w:rPr>
        <w:t xml:space="preserve"> 2</w:t>
      </w:r>
      <w:r w:rsidR="004427D3">
        <w:rPr>
          <w:b/>
          <w:bCs/>
          <w:sz w:val="24"/>
          <w:szCs w:val="24"/>
        </w:rPr>
        <w:t>]</w:t>
      </w:r>
    </w:p>
    <w:p w14:paraId="50BC1B05" w14:textId="4716C2C4" w:rsidR="004427D3" w:rsidRPr="00083079" w:rsidRDefault="004427D3" w:rsidP="004427D3">
      <w:pPr>
        <w:pStyle w:val="BodyText"/>
        <w:widowControl/>
        <w:adjustRightInd w:val="0"/>
        <w:ind w:left="720" w:hanging="720"/>
      </w:pPr>
      <w:r w:rsidRPr="00083079">
        <w:t xml:space="preserve">Mullin, Megan. 2008. “The Conditional Effect of Specialized Governance on Public Policy.” </w:t>
      </w:r>
      <w:r w:rsidRPr="00083079">
        <w:rPr>
          <w:i/>
        </w:rPr>
        <w:t xml:space="preserve">American Journal of Political Science </w:t>
      </w:r>
      <w:r w:rsidRPr="00083079">
        <w:t>52(1): 125-141.</w:t>
      </w:r>
    </w:p>
    <w:p w14:paraId="5B657B50" w14:textId="1BAB4AE2" w:rsidR="004427D3" w:rsidRDefault="004427D3" w:rsidP="004427D3">
      <w:pPr>
        <w:pStyle w:val="BodyText"/>
        <w:widowControl/>
        <w:adjustRightInd w:val="0"/>
        <w:ind w:left="720" w:hanging="720"/>
        <w:rPr>
          <w:rStyle w:val="Hyperlink"/>
          <w:lang w:val="en-US"/>
        </w:rPr>
      </w:pPr>
      <w:r w:rsidRPr="00C947D2">
        <w:rPr>
          <w:lang w:val="en-US"/>
        </w:rPr>
        <w:t xml:space="preserve">Miller, David, and Jen </w:t>
      </w:r>
      <w:proofErr w:type="spellStart"/>
      <w:r w:rsidRPr="00C947D2">
        <w:rPr>
          <w:lang w:val="en-US"/>
        </w:rPr>
        <w:t>Nelles</w:t>
      </w:r>
      <w:proofErr w:type="spellEnd"/>
      <w:r w:rsidRPr="00C947D2">
        <w:rPr>
          <w:lang w:val="en-US"/>
        </w:rPr>
        <w:t xml:space="preserve">. 2018. </w:t>
      </w:r>
      <w:r>
        <w:rPr>
          <w:lang w:val="en-US"/>
        </w:rPr>
        <w:t>“</w:t>
      </w:r>
      <w:r w:rsidRPr="00C947D2">
        <w:rPr>
          <w:lang w:val="en-US"/>
        </w:rPr>
        <w:t>Order out of Chaos: The Case for a New Conceptualization of the Cross-Boundary Instruments of American Regionalism.</w:t>
      </w:r>
      <w:r>
        <w:rPr>
          <w:lang w:val="en-US"/>
        </w:rPr>
        <w:t>”</w:t>
      </w:r>
      <w:r w:rsidRPr="00C947D2">
        <w:rPr>
          <w:lang w:val="en-US"/>
        </w:rPr>
        <w:t xml:space="preserve"> </w:t>
      </w:r>
      <w:r w:rsidRPr="00C947D2">
        <w:rPr>
          <w:i/>
          <w:iCs/>
          <w:lang w:val="en-US"/>
        </w:rPr>
        <w:t>Urban Affairs Review</w:t>
      </w:r>
      <w:r w:rsidRPr="00C947D2">
        <w:rPr>
          <w:lang w:val="en-US"/>
        </w:rPr>
        <w:t xml:space="preserve"> 56 (1):325-59.</w:t>
      </w:r>
    </w:p>
    <w:p w14:paraId="168CBF8F" w14:textId="4B07AFF9" w:rsidR="004427D3" w:rsidRDefault="004427D3" w:rsidP="00F11C45">
      <w:pPr>
        <w:pStyle w:val="BodyText"/>
        <w:widowControl/>
        <w:adjustRightInd w:val="0"/>
        <w:ind w:left="720" w:hanging="720"/>
        <w:rPr>
          <w:lang w:val="en-US"/>
        </w:rPr>
      </w:pPr>
      <w:r w:rsidRPr="00824E55">
        <w:rPr>
          <w:lang w:val="en-US"/>
        </w:rPr>
        <w:t xml:space="preserve">Taylor, Zack. 2022. </w:t>
      </w:r>
      <w:r>
        <w:rPr>
          <w:lang w:val="en-US"/>
        </w:rPr>
        <w:t>“</w:t>
      </w:r>
      <w:r w:rsidRPr="00824E55">
        <w:rPr>
          <w:lang w:val="en-US"/>
        </w:rPr>
        <w:t>Regionalism from Above: Intergovernmental Relations in Canadian Metropolitan Governance.</w:t>
      </w:r>
      <w:r>
        <w:rPr>
          <w:lang w:val="en-US"/>
        </w:rPr>
        <w:t>”</w:t>
      </w:r>
      <w:r w:rsidRPr="00824E55">
        <w:rPr>
          <w:lang w:val="en-US"/>
        </w:rPr>
        <w:t xml:space="preserve"> </w:t>
      </w:r>
      <w:r w:rsidRPr="00824E55">
        <w:rPr>
          <w:i/>
          <w:iCs/>
          <w:lang w:val="en-US"/>
        </w:rPr>
        <w:t>Commonwealth Journal of Local Governance</w:t>
      </w:r>
      <w:r w:rsidRPr="00824E55">
        <w:rPr>
          <w:lang w:val="en-US"/>
        </w:rPr>
        <w:t xml:space="preserve"> 26:139–59.</w:t>
      </w:r>
    </w:p>
    <w:p w14:paraId="00F6D1AE" w14:textId="77777777" w:rsidR="00F11C45" w:rsidRPr="00F11C45" w:rsidRDefault="00F11C45" w:rsidP="00F11C45">
      <w:pPr>
        <w:pStyle w:val="BodyText"/>
        <w:widowControl/>
        <w:adjustRightInd w:val="0"/>
        <w:ind w:left="720" w:hanging="720"/>
        <w:rPr>
          <w:color w:val="0000FF" w:themeColor="hyperlink"/>
          <w:u w:val="single"/>
          <w:lang w:val="en-US"/>
        </w:rPr>
      </w:pPr>
    </w:p>
    <w:p w14:paraId="309D895F" w14:textId="77777777" w:rsidR="004427D3" w:rsidRDefault="004427D3" w:rsidP="004427D3">
      <w:pPr>
        <w:pStyle w:val="TableParagraph"/>
        <w:widowControl/>
        <w:tabs>
          <w:tab w:val="left" w:pos="1440"/>
          <w:tab w:val="left" w:pos="2610"/>
        </w:tabs>
        <w:adjustRightInd w:val="0"/>
        <w:ind w:left="0"/>
        <w:jc w:val="center"/>
        <w:rPr>
          <w:b/>
          <w:bCs/>
          <w:sz w:val="24"/>
          <w:szCs w:val="24"/>
        </w:rPr>
      </w:pPr>
      <w:r>
        <w:rPr>
          <w:b/>
          <w:bCs/>
          <w:sz w:val="24"/>
          <w:szCs w:val="24"/>
        </w:rPr>
        <w:t>Class 11</w:t>
      </w:r>
    </w:p>
    <w:p w14:paraId="26ABD2BC" w14:textId="77777777" w:rsidR="004427D3" w:rsidRPr="0009361C" w:rsidRDefault="004427D3" w:rsidP="004427D3">
      <w:pPr>
        <w:pStyle w:val="TableParagraph"/>
        <w:widowControl/>
        <w:tabs>
          <w:tab w:val="left" w:pos="1440"/>
          <w:tab w:val="left" w:pos="2610"/>
        </w:tabs>
        <w:adjustRightInd w:val="0"/>
        <w:ind w:left="0"/>
        <w:jc w:val="center"/>
        <w:rPr>
          <w:b/>
          <w:bCs/>
          <w:sz w:val="24"/>
          <w:szCs w:val="24"/>
        </w:rPr>
      </w:pPr>
      <w:r>
        <w:rPr>
          <w:b/>
          <w:bCs/>
          <w:sz w:val="24"/>
          <w:szCs w:val="24"/>
        </w:rPr>
        <w:t>Multilevel Governance</w:t>
      </w:r>
    </w:p>
    <w:p w14:paraId="28C04C3E" w14:textId="77777777" w:rsidR="004427D3" w:rsidRDefault="004427D3" w:rsidP="004427D3">
      <w:pPr>
        <w:pStyle w:val="BodyText"/>
        <w:widowControl/>
        <w:tabs>
          <w:tab w:val="left" w:pos="1440"/>
          <w:tab w:val="left" w:pos="2610"/>
        </w:tabs>
        <w:adjustRightInd w:val="0"/>
        <w:rPr>
          <w:b/>
        </w:rPr>
      </w:pPr>
    </w:p>
    <w:p w14:paraId="7439A71C" w14:textId="77777777" w:rsidR="004427D3" w:rsidRPr="00D4578F" w:rsidRDefault="004427D3" w:rsidP="004427D3">
      <w:pPr>
        <w:pStyle w:val="BodyText"/>
        <w:widowControl/>
        <w:adjustRightInd w:val="0"/>
      </w:pPr>
      <w:r w:rsidRPr="00515369">
        <w:rPr>
          <w:i/>
        </w:rPr>
        <w:t xml:space="preserve">Questions: </w:t>
      </w:r>
      <w:r>
        <w:t xml:space="preserve">Why do different countries </w:t>
      </w:r>
      <w:r w:rsidRPr="00D4578F">
        <w:t>distribute</w:t>
      </w:r>
      <w:r>
        <w:t xml:space="preserve"> power</w:t>
      </w:r>
      <w:r w:rsidRPr="00D4578F">
        <w:t xml:space="preserve"> across multiple levels of government</w:t>
      </w:r>
      <w:r>
        <w:t xml:space="preserve"> differently? Where does Canada fit in Sellers et al.’s typology? How do contemporary Canadian and American national urban policies and intergovernmental relations differ, and how has historical evolution shaped these differences? Is local government autonomy supported by the absence or the presence of involvement in local and urban affairs by other levels of government?</w:t>
      </w:r>
    </w:p>
    <w:p w14:paraId="62CCCD0A" w14:textId="77777777" w:rsidR="004427D3" w:rsidRPr="00D4578F" w:rsidRDefault="004427D3" w:rsidP="004427D3">
      <w:pPr>
        <w:pStyle w:val="BodyText"/>
        <w:widowControl/>
        <w:adjustRightInd w:val="0"/>
      </w:pPr>
    </w:p>
    <w:p w14:paraId="65E2D9D0" w14:textId="30029F35" w:rsidR="004427D3" w:rsidRDefault="004427D3" w:rsidP="004427D3">
      <w:pPr>
        <w:pStyle w:val="BodyText"/>
        <w:widowControl/>
        <w:adjustRightInd w:val="0"/>
        <w:ind w:left="720" w:hanging="720"/>
        <w:rPr>
          <w:rStyle w:val="Hyperlink"/>
          <w:b/>
          <w:bCs/>
        </w:rPr>
      </w:pPr>
      <w:r w:rsidRPr="00B7567D">
        <w:t xml:space="preserve">Sellers, Jefferey M., Anders </w:t>
      </w:r>
      <w:proofErr w:type="spellStart"/>
      <w:r w:rsidRPr="00B7567D">
        <w:t>Lidström</w:t>
      </w:r>
      <w:proofErr w:type="spellEnd"/>
      <w:r w:rsidRPr="00B7567D">
        <w:t xml:space="preserve">, and </w:t>
      </w:r>
      <w:proofErr w:type="spellStart"/>
      <w:r w:rsidRPr="00B7567D">
        <w:t>Yooil</w:t>
      </w:r>
      <w:proofErr w:type="spellEnd"/>
      <w:r w:rsidRPr="00B7567D">
        <w:t xml:space="preserve"> Bae.</w:t>
      </w:r>
      <w:r>
        <w:t xml:space="preserve"> 2020.</w:t>
      </w:r>
      <w:r w:rsidRPr="00B7567D">
        <w:t> </w:t>
      </w:r>
      <w:r w:rsidRPr="00B7567D">
        <w:rPr>
          <w:i/>
        </w:rPr>
        <w:t>Multilevel Democracy: How Local Institutions and Civil Society Shape the Modern State</w:t>
      </w:r>
      <w:r w:rsidRPr="00B7567D">
        <w:t>. Cambridge: Cambridge University Press.</w:t>
      </w:r>
      <w:r>
        <w:t xml:space="preserve"> [</w:t>
      </w:r>
      <w:r>
        <w:rPr>
          <w:b/>
          <w:bCs/>
        </w:rPr>
        <w:t>Ch. 2, Postscript]</w:t>
      </w:r>
    </w:p>
    <w:p w14:paraId="4ACAF0F4" w14:textId="6FA27CC8" w:rsidR="004427D3" w:rsidRPr="0029374D" w:rsidRDefault="00F11C45" w:rsidP="004427D3">
      <w:pPr>
        <w:widowControl/>
        <w:adjustRightInd w:val="0"/>
        <w:ind w:left="720" w:hanging="720"/>
        <w:rPr>
          <w:sz w:val="24"/>
          <w:szCs w:val="24"/>
          <w:lang w:val="en-US"/>
        </w:rPr>
      </w:pPr>
      <w:r>
        <w:rPr>
          <w:sz w:val="24"/>
          <w:szCs w:val="24"/>
          <w:lang w:val="en-US"/>
        </w:rPr>
        <w:t>*</w:t>
      </w:r>
      <w:r w:rsidR="004427D3" w:rsidRPr="002A2169">
        <w:rPr>
          <w:sz w:val="24"/>
          <w:szCs w:val="24"/>
          <w:lang w:val="en-US"/>
        </w:rPr>
        <w:t xml:space="preserve">Taylor, Zack, and Neil Bradford. 2020. </w:t>
      </w:r>
      <w:r w:rsidR="004427D3">
        <w:rPr>
          <w:sz w:val="24"/>
          <w:szCs w:val="24"/>
          <w:lang w:val="en-US"/>
        </w:rPr>
        <w:t>“</w:t>
      </w:r>
      <w:r w:rsidR="004427D3" w:rsidRPr="002A2169">
        <w:rPr>
          <w:sz w:val="24"/>
          <w:szCs w:val="24"/>
          <w:lang w:val="en-US"/>
        </w:rPr>
        <w:t>Governing Canadian Cities.</w:t>
      </w:r>
      <w:r w:rsidR="004427D3">
        <w:rPr>
          <w:sz w:val="24"/>
          <w:szCs w:val="24"/>
          <w:lang w:val="en-US"/>
        </w:rPr>
        <w:t>”</w:t>
      </w:r>
      <w:r w:rsidR="004427D3" w:rsidRPr="002A2169">
        <w:rPr>
          <w:sz w:val="24"/>
          <w:szCs w:val="24"/>
          <w:lang w:val="en-US"/>
        </w:rPr>
        <w:t xml:space="preserve"> In </w:t>
      </w:r>
      <w:r w:rsidR="004427D3" w:rsidRPr="002A2169">
        <w:rPr>
          <w:i/>
          <w:iCs/>
          <w:sz w:val="24"/>
          <w:szCs w:val="24"/>
          <w:lang w:val="en-US"/>
        </w:rPr>
        <w:t>Canadian Cities in Transition: Perspectives for an Urban Age</w:t>
      </w:r>
      <w:r w:rsidR="004427D3" w:rsidRPr="002A2169">
        <w:rPr>
          <w:sz w:val="24"/>
          <w:szCs w:val="24"/>
          <w:lang w:val="en-US"/>
        </w:rPr>
        <w:t xml:space="preserve">, edited by Pierre </w:t>
      </w:r>
      <w:proofErr w:type="spellStart"/>
      <w:r w:rsidR="004427D3" w:rsidRPr="002A2169">
        <w:rPr>
          <w:sz w:val="24"/>
          <w:szCs w:val="24"/>
          <w:lang w:val="en-US"/>
        </w:rPr>
        <w:t>Filion</w:t>
      </w:r>
      <w:proofErr w:type="spellEnd"/>
      <w:r w:rsidR="004427D3" w:rsidRPr="002A2169">
        <w:rPr>
          <w:sz w:val="24"/>
          <w:szCs w:val="24"/>
          <w:lang w:val="en-US"/>
        </w:rPr>
        <w:t xml:space="preserve">, Markus Moos, Tara </w:t>
      </w:r>
      <w:proofErr w:type="spellStart"/>
      <w:r w:rsidR="004427D3" w:rsidRPr="002A2169">
        <w:rPr>
          <w:sz w:val="24"/>
          <w:szCs w:val="24"/>
          <w:lang w:val="en-US"/>
        </w:rPr>
        <w:t>Vinodrai</w:t>
      </w:r>
      <w:proofErr w:type="spellEnd"/>
      <w:r w:rsidR="004427D3" w:rsidRPr="002A2169">
        <w:rPr>
          <w:sz w:val="24"/>
          <w:szCs w:val="24"/>
          <w:lang w:val="en-US"/>
        </w:rPr>
        <w:t xml:space="preserve"> and Ryan Walker, 33–50. Don Mills, ON: Oxford University Press.</w:t>
      </w:r>
    </w:p>
    <w:p w14:paraId="668AAC29" w14:textId="7CF43AD9" w:rsidR="004427D3" w:rsidRPr="002A2169" w:rsidRDefault="004427D3" w:rsidP="004427D3">
      <w:pPr>
        <w:widowControl/>
        <w:adjustRightInd w:val="0"/>
        <w:ind w:left="720" w:hanging="720"/>
        <w:rPr>
          <w:sz w:val="24"/>
          <w:szCs w:val="24"/>
        </w:rPr>
      </w:pPr>
      <w:r>
        <w:rPr>
          <w:sz w:val="24"/>
          <w:szCs w:val="24"/>
        </w:rPr>
        <w:t xml:space="preserve">Silver, Hilary. 2016. “National Urban Policy in the Age of Obama.” Ch. 1 in </w:t>
      </w:r>
      <w:r>
        <w:rPr>
          <w:i/>
          <w:sz w:val="24"/>
          <w:szCs w:val="24"/>
        </w:rPr>
        <w:t>Urban Policy in the Time of Obama</w:t>
      </w:r>
      <w:r>
        <w:rPr>
          <w:sz w:val="24"/>
          <w:szCs w:val="24"/>
        </w:rPr>
        <w:t xml:space="preserve">, edited by James </w:t>
      </w:r>
      <w:proofErr w:type="spellStart"/>
      <w:r>
        <w:rPr>
          <w:sz w:val="24"/>
          <w:szCs w:val="24"/>
        </w:rPr>
        <w:t>DeFilippis</w:t>
      </w:r>
      <w:proofErr w:type="spellEnd"/>
      <w:r>
        <w:rPr>
          <w:sz w:val="24"/>
          <w:szCs w:val="24"/>
        </w:rPr>
        <w:t>, 11–34</w:t>
      </w:r>
      <w:r>
        <w:rPr>
          <w:i/>
          <w:sz w:val="24"/>
          <w:szCs w:val="24"/>
        </w:rPr>
        <w:t xml:space="preserve">. </w:t>
      </w:r>
      <w:r>
        <w:rPr>
          <w:sz w:val="24"/>
          <w:szCs w:val="24"/>
        </w:rPr>
        <w:t>Minneapolis, MN: University of Minnesota Press.</w:t>
      </w:r>
    </w:p>
    <w:p w14:paraId="70FB93D5" w14:textId="435FB8BE" w:rsidR="004427D3" w:rsidRDefault="004427D3" w:rsidP="004427D3">
      <w:pPr>
        <w:widowControl/>
        <w:adjustRightInd w:val="0"/>
        <w:ind w:left="720" w:hanging="720"/>
        <w:rPr>
          <w:sz w:val="24"/>
          <w:szCs w:val="24"/>
        </w:rPr>
      </w:pPr>
      <w:r w:rsidRPr="00285AD2">
        <w:rPr>
          <w:sz w:val="24"/>
          <w:szCs w:val="24"/>
        </w:rPr>
        <w:t xml:space="preserve">Horak. Martin. 2012. “Conclusion: Understanding Multi-Level Governance in Canada’s Cities.” Ch. 12 in </w:t>
      </w:r>
      <w:r w:rsidRPr="00285AD2">
        <w:rPr>
          <w:i/>
          <w:sz w:val="24"/>
          <w:szCs w:val="24"/>
        </w:rPr>
        <w:t>Sites of Governance: Multilevel Governance and Policy Making in Canada’s Big Cities</w:t>
      </w:r>
      <w:r>
        <w:rPr>
          <w:sz w:val="24"/>
          <w:szCs w:val="24"/>
        </w:rPr>
        <w:t xml:space="preserve">, edited by </w:t>
      </w:r>
      <w:r w:rsidRPr="00285AD2">
        <w:rPr>
          <w:sz w:val="24"/>
          <w:szCs w:val="24"/>
        </w:rPr>
        <w:t>Martin Horak and Robert Young</w:t>
      </w:r>
      <w:r>
        <w:rPr>
          <w:sz w:val="24"/>
          <w:szCs w:val="24"/>
        </w:rPr>
        <w:t>, 339–370</w:t>
      </w:r>
      <w:r w:rsidRPr="00285AD2">
        <w:rPr>
          <w:i/>
          <w:sz w:val="24"/>
          <w:szCs w:val="24"/>
        </w:rPr>
        <w:t xml:space="preserve">. </w:t>
      </w:r>
      <w:r w:rsidRPr="00285AD2">
        <w:rPr>
          <w:sz w:val="24"/>
          <w:szCs w:val="24"/>
        </w:rPr>
        <w:t>Montréal: McGill-Queen’s University Press.</w:t>
      </w:r>
    </w:p>
    <w:p w14:paraId="7E6344A4" w14:textId="2C3D367A" w:rsidR="004427D3" w:rsidRDefault="004427D3" w:rsidP="004427D3">
      <w:pPr>
        <w:pStyle w:val="BodyText"/>
        <w:widowControl/>
        <w:adjustRightInd w:val="0"/>
        <w:ind w:left="720" w:hanging="720"/>
        <w:rPr>
          <w:rStyle w:val="Hyperlink"/>
        </w:rPr>
      </w:pPr>
      <w:r>
        <w:t xml:space="preserve">Eckersley, Peter. 2017. “A New Framework for Understanding Subnational Policy-making and Local Choice.” </w:t>
      </w:r>
      <w:r>
        <w:rPr>
          <w:i/>
        </w:rPr>
        <w:t xml:space="preserve">Policy Studies </w:t>
      </w:r>
      <w:r>
        <w:t>38(1): 76–90.</w:t>
      </w:r>
    </w:p>
    <w:p w14:paraId="414D47EE" w14:textId="77777777" w:rsidR="004427D3" w:rsidRDefault="004427D3" w:rsidP="004427D3">
      <w:pPr>
        <w:pStyle w:val="BodyText"/>
        <w:keepNext/>
        <w:keepLines/>
        <w:widowControl/>
        <w:adjustRightInd w:val="0"/>
      </w:pPr>
    </w:p>
    <w:p w14:paraId="4CCD5525" w14:textId="77777777" w:rsidR="004427D3" w:rsidRPr="00B37526" w:rsidRDefault="004427D3" w:rsidP="004427D3">
      <w:pPr>
        <w:pStyle w:val="BodyText"/>
        <w:adjustRightInd w:val="0"/>
        <w:ind w:left="720" w:hanging="720"/>
        <w:jc w:val="center"/>
        <w:rPr>
          <w:b/>
          <w:bCs/>
          <w:iCs/>
          <w:lang w:val="en-US"/>
        </w:rPr>
      </w:pPr>
      <w:r w:rsidRPr="00B37526">
        <w:rPr>
          <w:b/>
          <w:bCs/>
          <w:iCs/>
          <w:lang w:val="en-US"/>
        </w:rPr>
        <w:t>Class 12</w:t>
      </w:r>
    </w:p>
    <w:p w14:paraId="7C48448E" w14:textId="77777777" w:rsidR="004427D3" w:rsidRPr="00B37526" w:rsidRDefault="004427D3" w:rsidP="004427D3">
      <w:pPr>
        <w:pStyle w:val="TableParagraph"/>
        <w:widowControl/>
        <w:tabs>
          <w:tab w:val="left" w:pos="1440"/>
          <w:tab w:val="left" w:pos="2610"/>
        </w:tabs>
        <w:adjustRightInd w:val="0"/>
        <w:ind w:left="0"/>
        <w:jc w:val="center"/>
        <w:rPr>
          <w:b/>
          <w:bCs/>
          <w:sz w:val="24"/>
          <w:szCs w:val="24"/>
        </w:rPr>
      </w:pPr>
      <w:r w:rsidRPr="00B37526">
        <w:rPr>
          <w:b/>
          <w:bCs/>
          <w:sz w:val="24"/>
          <w:szCs w:val="24"/>
        </w:rPr>
        <w:t xml:space="preserve">The Urban-Rural Cleavage </w:t>
      </w:r>
      <w:r>
        <w:rPr>
          <w:b/>
          <w:bCs/>
          <w:sz w:val="24"/>
          <w:szCs w:val="24"/>
        </w:rPr>
        <w:t xml:space="preserve">in </w:t>
      </w:r>
      <w:r w:rsidRPr="00B37526">
        <w:rPr>
          <w:b/>
          <w:bCs/>
          <w:sz w:val="24"/>
          <w:szCs w:val="24"/>
        </w:rPr>
        <w:t>National Politics</w:t>
      </w:r>
    </w:p>
    <w:p w14:paraId="7B7AECCD" w14:textId="77777777" w:rsidR="004427D3" w:rsidRDefault="004427D3" w:rsidP="004427D3">
      <w:pPr>
        <w:pStyle w:val="TableParagraph"/>
        <w:widowControl/>
        <w:tabs>
          <w:tab w:val="left" w:pos="1440"/>
          <w:tab w:val="left" w:pos="2610"/>
        </w:tabs>
        <w:adjustRightInd w:val="0"/>
        <w:ind w:left="0"/>
        <w:rPr>
          <w:b/>
          <w:bCs/>
          <w:sz w:val="24"/>
          <w:szCs w:val="24"/>
        </w:rPr>
      </w:pPr>
    </w:p>
    <w:p w14:paraId="35DB5FFF" w14:textId="77777777" w:rsidR="004427D3" w:rsidRDefault="004427D3" w:rsidP="004427D3">
      <w:pPr>
        <w:pStyle w:val="TableParagraph"/>
        <w:widowControl/>
        <w:tabs>
          <w:tab w:val="left" w:pos="1440"/>
          <w:tab w:val="left" w:pos="2610"/>
        </w:tabs>
        <w:adjustRightInd w:val="0"/>
        <w:ind w:left="0"/>
        <w:rPr>
          <w:iCs/>
          <w:sz w:val="24"/>
          <w:szCs w:val="24"/>
        </w:rPr>
      </w:pPr>
      <w:r w:rsidRPr="003656D7">
        <w:rPr>
          <w:i/>
          <w:sz w:val="24"/>
          <w:szCs w:val="24"/>
        </w:rPr>
        <w:t>Questions:</w:t>
      </w:r>
      <w:r>
        <w:rPr>
          <w:i/>
          <w:sz w:val="24"/>
          <w:szCs w:val="24"/>
        </w:rPr>
        <w:t xml:space="preserve"> </w:t>
      </w:r>
      <w:r>
        <w:rPr>
          <w:iCs/>
          <w:sz w:val="24"/>
          <w:szCs w:val="24"/>
        </w:rPr>
        <w:t xml:space="preserve">What are the dominant explanations for the growth of the urban-rural political cleavage in national politics? What are its effects? </w:t>
      </w:r>
    </w:p>
    <w:p w14:paraId="3BFE864A" w14:textId="77777777" w:rsidR="004427D3" w:rsidRDefault="004427D3" w:rsidP="004427D3">
      <w:pPr>
        <w:pStyle w:val="TableParagraph"/>
        <w:widowControl/>
        <w:tabs>
          <w:tab w:val="left" w:pos="1440"/>
          <w:tab w:val="left" w:pos="2610"/>
        </w:tabs>
        <w:adjustRightInd w:val="0"/>
        <w:ind w:left="0"/>
        <w:rPr>
          <w:iCs/>
          <w:sz w:val="24"/>
          <w:szCs w:val="24"/>
        </w:rPr>
      </w:pPr>
    </w:p>
    <w:p w14:paraId="2E7297C1" w14:textId="77777777" w:rsidR="004427D3" w:rsidRPr="00EA388C" w:rsidRDefault="004427D3" w:rsidP="004427D3">
      <w:pPr>
        <w:pStyle w:val="TableParagraph"/>
        <w:tabs>
          <w:tab w:val="left" w:pos="1440"/>
          <w:tab w:val="left" w:pos="2610"/>
        </w:tabs>
        <w:ind w:left="720" w:hanging="720"/>
        <w:rPr>
          <w:iCs/>
          <w:sz w:val="24"/>
          <w:szCs w:val="24"/>
        </w:rPr>
      </w:pPr>
      <w:r>
        <w:rPr>
          <w:iCs/>
          <w:sz w:val="24"/>
          <w:szCs w:val="24"/>
          <w:lang w:val="en-US"/>
        </w:rPr>
        <w:t xml:space="preserve">Taylor, Zack, Jack </w:t>
      </w:r>
      <w:r w:rsidRPr="00EA388C">
        <w:rPr>
          <w:iCs/>
          <w:sz w:val="24"/>
          <w:szCs w:val="24"/>
          <w:lang w:val="en-US"/>
        </w:rPr>
        <w:t>Lucas, David A. Armstrong, and Ryan Bakker. 2023. “</w:t>
      </w:r>
      <w:r w:rsidRPr="00EA388C">
        <w:rPr>
          <w:iCs/>
          <w:sz w:val="24"/>
          <w:szCs w:val="24"/>
        </w:rPr>
        <w:t xml:space="preserve">The Development of the Urban-Rural Cleavage in Anglo-American Democracies.” </w:t>
      </w:r>
      <w:r w:rsidRPr="00EA388C">
        <w:rPr>
          <w:i/>
          <w:iCs/>
          <w:color w:val="222222"/>
          <w:sz w:val="24"/>
          <w:szCs w:val="24"/>
          <w:shd w:val="clear" w:color="auto" w:fill="FFFFFF"/>
        </w:rPr>
        <w:t>Comparative Political Studies</w:t>
      </w:r>
      <w:r w:rsidRPr="00EA388C">
        <w:rPr>
          <w:color w:val="222222"/>
          <w:sz w:val="24"/>
          <w:szCs w:val="24"/>
          <w:shd w:val="clear" w:color="auto" w:fill="FFFFFF"/>
        </w:rPr>
        <w:t>: 00104140231194060.</w:t>
      </w:r>
    </w:p>
    <w:p w14:paraId="7D349CE7" w14:textId="359B217F" w:rsidR="004427D3" w:rsidRPr="00132FB9" w:rsidRDefault="004427D3" w:rsidP="004427D3">
      <w:pPr>
        <w:pStyle w:val="TableParagraph"/>
        <w:tabs>
          <w:tab w:val="left" w:pos="1440"/>
          <w:tab w:val="left" w:pos="2610"/>
        </w:tabs>
        <w:ind w:left="720" w:hanging="720"/>
        <w:rPr>
          <w:iCs/>
          <w:sz w:val="24"/>
          <w:szCs w:val="24"/>
          <w:lang w:val="en-US"/>
        </w:rPr>
      </w:pPr>
      <w:r w:rsidRPr="00EA388C">
        <w:rPr>
          <w:iCs/>
          <w:sz w:val="24"/>
          <w:szCs w:val="24"/>
          <w:lang w:val="en-US"/>
        </w:rPr>
        <w:t xml:space="preserve">Kenny, Michael, and Davide Luca. 2021. “The urban-rural </w:t>
      </w:r>
      <w:proofErr w:type="spellStart"/>
      <w:r w:rsidRPr="00EA388C">
        <w:rPr>
          <w:iCs/>
          <w:sz w:val="24"/>
          <w:szCs w:val="24"/>
          <w:lang w:val="en-US"/>
        </w:rPr>
        <w:t>polarisation</w:t>
      </w:r>
      <w:proofErr w:type="spellEnd"/>
      <w:r w:rsidRPr="00EA388C">
        <w:rPr>
          <w:iCs/>
          <w:sz w:val="24"/>
          <w:szCs w:val="24"/>
          <w:lang w:val="en-US"/>
        </w:rPr>
        <w:t xml:space="preserve"> of political disenchantment: an investigation</w:t>
      </w:r>
      <w:r w:rsidRPr="00132FB9">
        <w:rPr>
          <w:iCs/>
          <w:sz w:val="24"/>
          <w:szCs w:val="24"/>
          <w:lang w:val="en-US"/>
        </w:rPr>
        <w:t xml:space="preserve"> of social and political attitudes in 30 European countries.” </w:t>
      </w:r>
      <w:r w:rsidRPr="00132FB9">
        <w:rPr>
          <w:i/>
          <w:iCs/>
          <w:sz w:val="24"/>
          <w:szCs w:val="24"/>
          <w:lang w:val="en-US"/>
        </w:rPr>
        <w:t>Cambridge Journal of Regions, Economy and Society</w:t>
      </w:r>
      <w:r w:rsidRPr="00132FB9">
        <w:rPr>
          <w:iCs/>
          <w:sz w:val="24"/>
          <w:szCs w:val="24"/>
          <w:lang w:val="en-US"/>
        </w:rPr>
        <w:t xml:space="preserve"> 14 (3):565–582. </w:t>
      </w:r>
    </w:p>
    <w:p w14:paraId="177EC377" w14:textId="33542A8B" w:rsidR="00435278" w:rsidRPr="00F11C45" w:rsidRDefault="004427D3" w:rsidP="00F11C45">
      <w:pPr>
        <w:pStyle w:val="TableParagraph"/>
        <w:tabs>
          <w:tab w:val="left" w:pos="1440"/>
          <w:tab w:val="left" w:pos="2610"/>
        </w:tabs>
        <w:ind w:left="720" w:hanging="720"/>
        <w:rPr>
          <w:iCs/>
          <w:sz w:val="24"/>
          <w:szCs w:val="24"/>
          <w:lang w:val="en-US"/>
        </w:rPr>
      </w:pPr>
      <w:r w:rsidRPr="00132FB9">
        <w:rPr>
          <w:sz w:val="24"/>
          <w:szCs w:val="24"/>
          <w:shd w:val="clear" w:color="auto" w:fill="FFFFFF"/>
        </w:rPr>
        <w:t>Mettler, Suzanne, and Trevor Brown. 2022. “The growing rural-urban political divide and democratic vulnerability.” </w:t>
      </w:r>
      <w:r w:rsidRPr="00132FB9">
        <w:rPr>
          <w:i/>
          <w:iCs/>
          <w:sz w:val="24"/>
          <w:szCs w:val="24"/>
          <w:shd w:val="clear" w:color="auto" w:fill="FFFFFF"/>
        </w:rPr>
        <w:t>The A</w:t>
      </w:r>
      <w:r>
        <w:rPr>
          <w:i/>
          <w:iCs/>
          <w:sz w:val="24"/>
          <w:szCs w:val="24"/>
          <w:shd w:val="clear" w:color="auto" w:fill="FFFFFF"/>
        </w:rPr>
        <w:t>nnals</w:t>
      </w:r>
      <w:r w:rsidRPr="00132FB9">
        <w:rPr>
          <w:i/>
          <w:iCs/>
          <w:sz w:val="24"/>
          <w:szCs w:val="24"/>
          <w:shd w:val="clear" w:color="auto" w:fill="FFFFFF"/>
        </w:rPr>
        <w:t xml:space="preserve"> of the American Academy of Political and Social Science</w:t>
      </w:r>
      <w:r w:rsidRPr="00132FB9">
        <w:rPr>
          <w:sz w:val="24"/>
          <w:szCs w:val="24"/>
          <w:shd w:val="clear" w:color="auto" w:fill="FFFFFF"/>
        </w:rPr>
        <w:t> 699(1): 130-142.</w:t>
      </w:r>
      <w:bookmarkEnd w:id="0"/>
    </w:p>
    <w:sectPr w:rsidR="00435278" w:rsidRPr="00F11C45" w:rsidSect="008D63B7">
      <w:headerReference w:type="default" r:id="rId12"/>
      <w:pgSz w:w="12240" w:h="15840"/>
      <w:pgMar w:top="1440" w:right="1440" w:bottom="1440" w:left="1440" w:header="725"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9A8E" w14:textId="77777777" w:rsidR="004155C2" w:rsidRDefault="004155C2">
      <w:r>
        <w:separator/>
      </w:r>
    </w:p>
  </w:endnote>
  <w:endnote w:type="continuationSeparator" w:id="0">
    <w:p w14:paraId="63C678F2" w14:textId="77777777" w:rsidR="004155C2" w:rsidRDefault="0041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DDC4" w14:textId="77777777" w:rsidR="004155C2" w:rsidRDefault="004155C2">
      <w:r>
        <w:separator/>
      </w:r>
    </w:p>
  </w:footnote>
  <w:footnote w:type="continuationSeparator" w:id="0">
    <w:p w14:paraId="06E09DF5" w14:textId="77777777" w:rsidR="004155C2" w:rsidRDefault="00415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B710" w14:textId="77777777" w:rsidR="00C572DA" w:rsidRDefault="00F40E2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04EE536" wp14:editId="1DBC42D4">
              <wp:simplePos x="0" y="0"/>
              <wp:positionH relativeFrom="page">
                <wp:posOffset>6679565</wp:posOffset>
              </wp:positionH>
              <wp:positionV relativeFrom="page">
                <wp:posOffset>447675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C7C61" w14:textId="77777777" w:rsidR="00C572DA" w:rsidRDefault="00BD65D5">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EE536" id="_x0000_t202" coordsize="21600,21600" o:spt="202" path="m,l,21600r21600,l21600,xe">
              <v:stroke joinstyle="miter"/>
              <v:path gradientshapeok="t" o:connecttype="rect"/>
            </v:shapetype>
            <v:shape id="Text Box 1" o:spid="_x0000_s1026" type="#_x0000_t202" style="position:absolute;margin-left:525.95pt;margin-top:35.2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" filled="f" stroked="f">
              <v:path arrowok="t"/>
              <v:textbox inset="0,0,0,0">
                <w:txbxContent>
                  <w:p w14:paraId="5A5C7C61" w14:textId="77777777" w:rsidR="00C572DA" w:rsidRDefault="00BD65D5">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09F8"/>
    <w:multiLevelType w:val="hybridMultilevel"/>
    <w:tmpl w:val="5CBE6B9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1CA8080E"/>
    <w:multiLevelType w:val="hybridMultilevel"/>
    <w:tmpl w:val="66CC3084"/>
    <w:lvl w:ilvl="0" w:tplc="BD0299AC">
      <w:numFmt w:val="bullet"/>
      <w:lvlText w:val="•"/>
      <w:lvlJc w:val="left"/>
      <w:pPr>
        <w:ind w:left="679" w:hanging="360"/>
      </w:pPr>
      <w:rPr>
        <w:rFonts w:ascii="Arial" w:eastAsia="Arial" w:hAnsi="Arial" w:cs="Arial" w:hint="default"/>
        <w:spacing w:val="-5"/>
        <w:w w:val="99"/>
        <w:sz w:val="24"/>
        <w:szCs w:val="24"/>
        <w:lang w:val="en-CA" w:eastAsia="en-CA" w:bidi="en-CA"/>
      </w:rPr>
    </w:lvl>
    <w:lvl w:ilvl="1" w:tplc="C9D44B2E">
      <w:numFmt w:val="bullet"/>
      <w:lvlText w:val="•"/>
      <w:lvlJc w:val="left"/>
      <w:pPr>
        <w:ind w:left="1590" w:hanging="360"/>
      </w:pPr>
      <w:rPr>
        <w:rFonts w:hint="default"/>
        <w:lang w:val="en-CA" w:eastAsia="en-CA" w:bidi="en-CA"/>
      </w:rPr>
    </w:lvl>
    <w:lvl w:ilvl="2" w:tplc="921E00D6">
      <w:numFmt w:val="bullet"/>
      <w:lvlText w:val="•"/>
      <w:lvlJc w:val="left"/>
      <w:pPr>
        <w:ind w:left="2500" w:hanging="360"/>
      </w:pPr>
      <w:rPr>
        <w:rFonts w:hint="default"/>
        <w:lang w:val="en-CA" w:eastAsia="en-CA" w:bidi="en-CA"/>
      </w:rPr>
    </w:lvl>
    <w:lvl w:ilvl="3" w:tplc="8BA0E8CC">
      <w:numFmt w:val="bullet"/>
      <w:lvlText w:val="•"/>
      <w:lvlJc w:val="left"/>
      <w:pPr>
        <w:ind w:left="3410" w:hanging="360"/>
      </w:pPr>
      <w:rPr>
        <w:rFonts w:hint="default"/>
        <w:lang w:val="en-CA" w:eastAsia="en-CA" w:bidi="en-CA"/>
      </w:rPr>
    </w:lvl>
    <w:lvl w:ilvl="4" w:tplc="766C865E">
      <w:numFmt w:val="bullet"/>
      <w:lvlText w:val="•"/>
      <w:lvlJc w:val="left"/>
      <w:pPr>
        <w:ind w:left="4320" w:hanging="360"/>
      </w:pPr>
      <w:rPr>
        <w:rFonts w:hint="default"/>
        <w:lang w:val="en-CA" w:eastAsia="en-CA" w:bidi="en-CA"/>
      </w:rPr>
    </w:lvl>
    <w:lvl w:ilvl="5" w:tplc="5CB043E8">
      <w:numFmt w:val="bullet"/>
      <w:lvlText w:val="•"/>
      <w:lvlJc w:val="left"/>
      <w:pPr>
        <w:ind w:left="5230" w:hanging="360"/>
      </w:pPr>
      <w:rPr>
        <w:rFonts w:hint="default"/>
        <w:lang w:val="en-CA" w:eastAsia="en-CA" w:bidi="en-CA"/>
      </w:rPr>
    </w:lvl>
    <w:lvl w:ilvl="6" w:tplc="883E231A">
      <w:numFmt w:val="bullet"/>
      <w:lvlText w:val="•"/>
      <w:lvlJc w:val="left"/>
      <w:pPr>
        <w:ind w:left="6140" w:hanging="360"/>
      </w:pPr>
      <w:rPr>
        <w:rFonts w:hint="default"/>
        <w:lang w:val="en-CA" w:eastAsia="en-CA" w:bidi="en-CA"/>
      </w:rPr>
    </w:lvl>
    <w:lvl w:ilvl="7" w:tplc="E47029E4">
      <w:numFmt w:val="bullet"/>
      <w:lvlText w:val="•"/>
      <w:lvlJc w:val="left"/>
      <w:pPr>
        <w:ind w:left="7050" w:hanging="360"/>
      </w:pPr>
      <w:rPr>
        <w:rFonts w:hint="default"/>
        <w:lang w:val="en-CA" w:eastAsia="en-CA" w:bidi="en-CA"/>
      </w:rPr>
    </w:lvl>
    <w:lvl w:ilvl="8" w:tplc="7F66EAEA">
      <w:numFmt w:val="bullet"/>
      <w:lvlText w:val="•"/>
      <w:lvlJc w:val="left"/>
      <w:pPr>
        <w:ind w:left="7960" w:hanging="360"/>
      </w:pPr>
      <w:rPr>
        <w:rFonts w:hint="default"/>
        <w:lang w:val="en-CA" w:eastAsia="en-CA" w:bidi="en-CA"/>
      </w:rPr>
    </w:lvl>
  </w:abstractNum>
  <w:abstractNum w:abstractNumId="2" w15:restartNumberingAfterBreak="0">
    <w:nsid w:val="3AD255E5"/>
    <w:multiLevelType w:val="hybridMultilevel"/>
    <w:tmpl w:val="4DD6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477B5"/>
    <w:multiLevelType w:val="hybridMultilevel"/>
    <w:tmpl w:val="E90046FA"/>
    <w:lvl w:ilvl="0" w:tplc="0696F81C">
      <w:start w:val="9524"/>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158E3"/>
    <w:multiLevelType w:val="hybridMultilevel"/>
    <w:tmpl w:val="853C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37AA5"/>
    <w:multiLevelType w:val="hybridMultilevel"/>
    <w:tmpl w:val="5CBE6B9A"/>
    <w:lvl w:ilvl="0" w:tplc="FFFFFFFF">
      <w:start w:val="1"/>
      <w:numFmt w:val="decimal"/>
      <w:lvlText w:val="%1."/>
      <w:lvlJc w:val="left"/>
      <w:pPr>
        <w:ind w:left="787" w:hanging="360"/>
      </w:pPr>
    </w:lvl>
    <w:lvl w:ilvl="1" w:tplc="FFFFFFFF" w:tentative="1">
      <w:start w:val="1"/>
      <w:numFmt w:val="lowerLetter"/>
      <w:lvlText w:val="%2."/>
      <w:lvlJc w:val="left"/>
      <w:pPr>
        <w:ind w:left="1507" w:hanging="360"/>
      </w:pPr>
    </w:lvl>
    <w:lvl w:ilvl="2" w:tplc="FFFFFFFF" w:tentative="1">
      <w:start w:val="1"/>
      <w:numFmt w:val="lowerRoman"/>
      <w:lvlText w:val="%3."/>
      <w:lvlJc w:val="right"/>
      <w:pPr>
        <w:ind w:left="2227" w:hanging="180"/>
      </w:pPr>
    </w:lvl>
    <w:lvl w:ilvl="3" w:tplc="FFFFFFFF" w:tentative="1">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DA"/>
    <w:rsid w:val="00010E55"/>
    <w:rsid w:val="000123EC"/>
    <w:rsid w:val="00031CC0"/>
    <w:rsid w:val="0004333B"/>
    <w:rsid w:val="0007338C"/>
    <w:rsid w:val="00083079"/>
    <w:rsid w:val="00084DCE"/>
    <w:rsid w:val="0009361C"/>
    <w:rsid w:val="000A70B9"/>
    <w:rsid w:val="000C7E93"/>
    <w:rsid w:val="000D4811"/>
    <w:rsid w:val="00100DC9"/>
    <w:rsid w:val="00103625"/>
    <w:rsid w:val="0011330F"/>
    <w:rsid w:val="001307A4"/>
    <w:rsid w:val="00132FB9"/>
    <w:rsid w:val="00133241"/>
    <w:rsid w:val="00136503"/>
    <w:rsid w:val="001449A2"/>
    <w:rsid w:val="00146D56"/>
    <w:rsid w:val="00151E32"/>
    <w:rsid w:val="00153E28"/>
    <w:rsid w:val="00167A08"/>
    <w:rsid w:val="00172324"/>
    <w:rsid w:val="001A0464"/>
    <w:rsid w:val="001A12F8"/>
    <w:rsid w:val="001A4DBE"/>
    <w:rsid w:val="001B2B5B"/>
    <w:rsid w:val="001F533E"/>
    <w:rsid w:val="002306F8"/>
    <w:rsid w:val="00257715"/>
    <w:rsid w:val="00285AD2"/>
    <w:rsid w:val="00290A2B"/>
    <w:rsid w:val="0029374D"/>
    <w:rsid w:val="002A2169"/>
    <w:rsid w:val="002A67AD"/>
    <w:rsid w:val="002C2A8E"/>
    <w:rsid w:val="002E0389"/>
    <w:rsid w:val="002F0C37"/>
    <w:rsid w:val="003019B0"/>
    <w:rsid w:val="00321EA9"/>
    <w:rsid w:val="0036356C"/>
    <w:rsid w:val="003656D7"/>
    <w:rsid w:val="00366DDA"/>
    <w:rsid w:val="00395ADA"/>
    <w:rsid w:val="003C6E60"/>
    <w:rsid w:val="003D7A1D"/>
    <w:rsid w:val="003E5118"/>
    <w:rsid w:val="003F7975"/>
    <w:rsid w:val="004041DF"/>
    <w:rsid w:val="004155C2"/>
    <w:rsid w:val="00421F5C"/>
    <w:rsid w:val="00435278"/>
    <w:rsid w:val="00436AE0"/>
    <w:rsid w:val="004427D3"/>
    <w:rsid w:val="00450DCF"/>
    <w:rsid w:val="004573BE"/>
    <w:rsid w:val="00466F03"/>
    <w:rsid w:val="0047118A"/>
    <w:rsid w:val="00476F2D"/>
    <w:rsid w:val="00491783"/>
    <w:rsid w:val="00492366"/>
    <w:rsid w:val="004B2B1C"/>
    <w:rsid w:val="004C4CBD"/>
    <w:rsid w:val="004F7185"/>
    <w:rsid w:val="00514D9B"/>
    <w:rsid w:val="00515369"/>
    <w:rsid w:val="005A1D6A"/>
    <w:rsid w:val="005A7D3D"/>
    <w:rsid w:val="005B0373"/>
    <w:rsid w:val="005B391F"/>
    <w:rsid w:val="005C32EB"/>
    <w:rsid w:val="005C3C13"/>
    <w:rsid w:val="005C6F33"/>
    <w:rsid w:val="005D647B"/>
    <w:rsid w:val="005E2F86"/>
    <w:rsid w:val="005E7A66"/>
    <w:rsid w:val="00603DC0"/>
    <w:rsid w:val="006103D0"/>
    <w:rsid w:val="006258B5"/>
    <w:rsid w:val="0063479E"/>
    <w:rsid w:val="006463EA"/>
    <w:rsid w:val="006576EC"/>
    <w:rsid w:val="00663333"/>
    <w:rsid w:val="00677EED"/>
    <w:rsid w:val="006A0B59"/>
    <w:rsid w:val="006D2E1F"/>
    <w:rsid w:val="006E28C7"/>
    <w:rsid w:val="006F57EB"/>
    <w:rsid w:val="00705FA2"/>
    <w:rsid w:val="00717175"/>
    <w:rsid w:val="0073604F"/>
    <w:rsid w:val="007360CC"/>
    <w:rsid w:val="00760812"/>
    <w:rsid w:val="007627F8"/>
    <w:rsid w:val="007756F6"/>
    <w:rsid w:val="007873B7"/>
    <w:rsid w:val="0078757D"/>
    <w:rsid w:val="00797FBF"/>
    <w:rsid w:val="007C157E"/>
    <w:rsid w:val="007D0B90"/>
    <w:rsid w:val="007D143D"/>
    <w:rsid w:val="007D48BF"/>
    <w:rsid w:val="007D4BAB"/>
    <w:rsid w:val="008068A2"/>
    <w:rsid w:val="008107F3"/>
    <w:rsid w:val="00815C2E"/>
    <w:rsid w:val="00824E55"/>
    <w:rsid w:val="00847F6B"/>
    <w:rsid w:val="00874BED"/>
    <w:rsid w:val="00883CAD"/>
    <w:rsid w:val="00884444"/>
    <w:rsid w:val="008B058A"/>
    <w:rsid w:val="008B0732"/>
    <w:rsid w:val="008B46DF"/>
    <w:rsid w:val="008C5E64"/>
    <w:rsid w:val="008D63B7"/>
    <w:rsid w:val="008E158D"/>
    <w:rsid w:val="008F4348"/>
    <w:rsid w:val="00915CA9"/>
    <w:rsid w:val="00923747"/>
    <w:rsid w:val="009241BA"/>
    <w:rsid w:val="00940A64"/>
    <w:rsid w:val="00942467"/>
    <w:rsid w:val="00967928"/>
    <w:rsid w:val="00980C87"/>
    <w:rsid w:val="009A6367"/>
    <w:rsid w:val="009E43CF"/>
    <w:rsid w:val="00A00CC3"/>
    <w:rsid w:val="00A2294D"/>
    <w:rsid w:val="00A26423"/>
    <w:rsid w:val="00A27EBE"/>
    <w:rsid w:val="00A3406F"/>
    <w:rsid w:val="00A6108E"/>
    <w:rsid w:val="00A6776F"/>
    <w:rsid w:val="00A82578"/>
    <w:rsid w:val="00A856D1"/>
    <w:rsid w:val="00A90B31"/>
    <w:rsid w:val="00AA6CB2"/>
    <w:rsid w:val="00AB263D"/>
    <w:rsid w:val="00AB297D"/>
    <w:rsid w:val="00AB498D"/>
    <w:rsid w:val="00AB6F60"/>
    <w:rsid w:val="00AC2703"/>
    <w:rsid w:val="00AD58FA"/>
    <w:rsid w:val="00AE55D8"/>
    <w:rsid w:val="00AE77DF"/>
    <w:rsid w:val="00B02260"/>
    <w:rsid w:val="00B06510"/>
    <w:rsid w:val="00B14DEB"/>
    <w:rsid w:val="00B16F05"/>
    <w:rsid w:val="00B23F2B"/>
    <w:rsid w:val="00B37526"/>
    <w:rsid w:val="00B53780"/>
    <w:rsid w:val="00B572CF"/>
    <w:rsid w:val="00B61560"/>
    <w:rsid w:val="00B62BFC"/>
    <w:rsid w:val="00B7567D"/>
    <w:rsid w:val="00B76F10"/>
    <w:rsid w:val="00B87AA5"/>
    <w:rsid w:val="00B92FD4"/>
    <w:rsid w:val="00B94447"/>
    <w:rsid w:val="00B974C2"/>
    <w:rsid w:val="00BA3A9E"/>
    <w:rsid w:val="00BC2BE6"/>
    <w:rsid w:val="00BD65D5"/>
    <w:rsid w:val="00BF3D23"/>
    <w:rsid w:val="00C21876"/>
    <w:rsid w:val="00C316C0"/>
    <w:rsid w:val="00C5659D"/>
    <w:rsid w:val="00C572DA"/>
    <w:rsid w:val="00C658F8"/>
    <w:rsid w:val="00C67791"/>
    <w:rsid w:val="00C947D2"/>
    <w:rsid w:val="00CA0344"/>
    <w:rsid w:val="00CD496B"/>
    <w:rsid w:val="00CE72E7"/>
    <w:rsid w:val="00CF5A0A"/>
    <w:rsid w:val="00D0151E"/>
    <w:rsid w:val="00D44389"/>
    <w:rsid w:val="00D45089"/>
    <w:rsid w:val="00D4578F"/>
    <w:rsid w:val="00D457DA"/>
    <w:rsid w:val="00D52AD8"/>
    <w:rsid w:val="00D628B6"/>
    <w:rsid w:val="00D65A8C"/>
    <w:rsid w:val="00D67156"/>
    <w:rsid w:val="00D7143F"/>
    <w:rsid w:val="00D92A22"/>
    <w:rsid w:val="00DB1993"/>
    <w:rsid w:val="00DD4740"/>
    <w:rsid w:val="00DE28B1"/>
    <w:rsid w:val="00E35231"/>
    <w:rsid w:val="00E431FF"/>
    <w:rsid w:val="00E60AA3"/>
    <w:rsid w:val="00E619B2"/>
    <w:rsid w:val="00E6303D"/>
    <w:rsid w:val="00E85F8D"/>
    <w:rsid w:val="00EA388C"/>
    <w:rsid w:val="00EB2BB4"/>
    <w:rsid w:val="00EB3EF8"/>
    <w:rsid w:val="00ED30B4"/>
    <w:rsid w:val="00EE0901"/>
    <w:rsid w:val="00EE7558"/>
    <w:rsid w:val="00F05625"/>
    <w:rsid w:val="00F11C45"/>
    <w:rsid w:val="00F15703"/>
    <w:rsid w:val="00F21C15"/>
    <w:rsid w:val="00F24318"/>
    <w:rsid w:val="00F3548A"/>
    <w:rsid w:val="00F40E2A"/>
    <w:rsid w:val="00F42A34"/>
    <w:rsid w:val="00F4599B"/>
    <w:rsid w:val="00F508D5"/>
    <w:rsid w:val="00F52265"/>
    <w:rsid w:val="00F61CDF"/>
    <w:rsid w:val="00F6767F"/>
    <w:rsid w:val="00F80676"/>
    <w:rsid w:val="00F8263B"/>
    <w:rsid w:val="00F95AEF"/>
    <w:rsid w:val="00FA1BD7"/>
    <w:rsid w:val="00FA3D17"/>
    <w:rsid w:val="00FD1F45"/>
    <w:rsid w:val="00FF0C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D8645"/>
  <w15:docId w15:val="{A64EEA45-5083-4EFC-A1A3-87C87663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ADA"/>
    <w:rPr>
      <w:rFonts w:ascii="Times New Roman" w:eastAsia="Times New Roman" w:hAnsi="Times New Roman" w:cs="Times New Roman"/>
      <w:lang w:val="en-CA" w:eastAsia="en-CA" w:bidi="en-CA"/>
    </w:rPr>
  </w:style>
  <w:style w:type="paragraph" w:styleId="Heading1">
    <w:name w:val="heading 1"/>
    <w:basedOn w:val="Normal"/>
    <w:link w:val="Heading1Char"/>
    <w:uiPriority w:val="9"/>
    <w:qFormat/>
    <w:pPr>
      <w:spacing w:before="1"/>
      <w:ind w:left="1881" w:right="1666"/>
      <w:jc w:val="center"/>
      <w:outlineLvl w:val="0"/>
    </w:pPr>
    <w:rPr>
      <w:b/>
      <w:bCs/>
      <w:sz w:val="28"/>
      <w:szCs w:val="28"/>
      <w:u w:val="single" w:color="000000"/>
    </w:rPr>
  </w:style>
  <w:style w:type="paragraph" w:styleId="Heading2">
    <w:name w:val="heading 2"/>
    <w:basedOn w:val="Normal"/>
    <w:link w:val="Heading2Char"/>
    <w:uiPriority w:val="9"/>
    <w:unhideWhenUsed/>
    <w:qFormat/>
    <w:pPr>
      <w:ind w:left="30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35"/>
      <w:ind w:left="679" w:hanging="361"/>
    </w:pPr>
  </w:style>
  <w:style w:type="paragraph" w:customStyle="1" w:styleId="TableParagraph">
    <w:name w:val="Table Paragraph"/>
    <w:basedOn w:val="Normal"/>
    <w:uiPriority w:val="1"/>
    <w:qFormat/>
    <w:pPr>
      <w:ind w:left="146"/>
    </w:pPr>
  </w:style>
  <w:style w:type="character" w:styleId="Hyperlink">
    <w:name w:val="Hyperlink"/>
    <w:basedOn w:val="DefaultParagraphFont"/>
    <w:uiPriority w:val="99"/>
    <w:unhideWhenUsed/>
    <w:rsid w:val="00A3406F"/>
    <w:rPr>
      <w:color w:val="0000FF" w:themeColor="hyperlink"/>
      <w:u w:val="single"/>
    </w:rPr>
  </w:style>
  <w:style w:type="character" w:styleId="UnresolvedMention">
    <w:name w:val="Unresolved Mention"/>
    <w:basedOn w:val="DefaultParagraphFont"/>
    <w:uiPriority w:val="99"/>
    <w:semiHidden/>
    <w:unhideWhenUsed/>
    <w:rsid w:val="00D4578F"/>
    <w:rPr>
      <w:color w:val="605E5C"/>
      <w:shd w:val="clear" w:color="auto" w:fill="E1DFDD"/>
    </w:rPr>
  </w:style>
  <w:style w:type="paragraph" w:customStyle="1" w:styleId="Biblioitem">
    <w:name w:val="Biblio item"/>
    <w:basedOn w:val="Normal"/>
    <w:qFormat/>
    <w:rsid w:val="00663333"/>
    <w:pPr>
      <w:widowControl/>
      <w:autoSpaceDE/>
      <w:autoSpaceDN/>
      <w:spacing w:line="264" w:lineRule="auto"/>
      <w:ind w:left="720" w:hanging="720"/>
    </w:pPr>
    <w:rPr>
      <w:rFonts w:eastAsia="Arial"/>
      <w:iCs/>
      <w:color w:val="000000"/>
      <w:sz w:val="24"/>
      <w:szCs w:val="24"/>
      <w:lang w:eastAsia="en-US" w:bidi="ar-SA"/>
    </w:rPr>
  </w:style>
  <w:style w:type="paragraph" w:customStyle="1" w:styleId="Supplemental">
    <w:name w:val="Supplemental"/>
    <w:basedOn w:val="Normal"/>
    <w:qFormat/>
    <w:rsid w:val="00663333"/>
    <w:pPr>
      <w:keepNext/>
      <w:keepLines/>
      <w:widowControl/>
      <w:autoSpaceDE/>
      <w:autoSpaceDN/>
      <w:spacing w:before="300" w:after="300" w:line="264" w:lineRule="auto"/>
    </w:pPr>
    <w:rPr>
      <w:rFonts w:eastAsia="Arial"/>
      <w:iCs/>
      <w:color w:val="000000"/>
      <w:sz w:val="24"/>
      <w:szCs w:val="24"/>
      <w:u w:val="single"/>
      <w:lang w:val="en-US" w:eastAsia="en-US" w:bidi="ar-SA"/>
    </w:rPr>
  </w:style>
  <w:style w:type="character" w:customStyle="1" w:styleId="apple-converted-space">
    <w:name w:val="apple-converted-space"/>
    <w:basedOn w:val="DefaultParagraphFont"/>
    <w:rsid w:val="00D7143F"/>
  </w:style>
  <w:style w:type="paragraph" w:styleId="BalloonText">
    <w:name w:val="Balloon Text"/>
    <w:basedOn w:val="Normal"/>
    <w:link w:val="BalloonTextChar"/>
    <w:uiPriority w:val="99"/>
    <w:semiHidden/>
    <w:unhideWhenUsed/>
    <w:rsid w:val="00915CA9"/>
    <w:rPr>
      <w:sz w:val="18"/>
      <w:szCs w:val="18"/>
    </w:rPr>
  </w:style>
  <w:style w:type="character" w:customStyle="1" w:styleId="BalloonTextChar">
    <w:name w:val="Balloon Text Char"/>
    <w:basedOn w:val="DefaultParagraphFont"/>
    <w:link w:val="BalloonText"/>
    <w:uiPriority w:val="99"/>
    <w:semiHidden/>
    <w:rsid w:val="00915CA9"/>
    <w:rPr>
      <w:rFonts w:ascii="Times New Roman" w:eastAsia="Times New Roman" w:hAnsi="Times New Roman" w:cs="Times New Roman"/>
      <w:sz w:val="18"/>
      <w:szCs w:val="18"/>
      <w:lang w:val="en-CA" w:eastAsia="en-CA" w:bidi="en-CA"/>
    </w:rPr>
  </w:style>
  <w:style w:type="character" w:styleId="FollowedHyperlink">
    <w:name w:val="FollowedHyperlink"/>
    <w:basedOn w:val="DefaultParagraphFont"/>
    <w:uiPriority w:val="99"/>
    <w:semiHidden/>
    <w:unhideWhenUsed/>
    <w:rsid w:val="007756F6"/>
    <w:rPr>
      <w:color w:val="800080" w:themeColor="followedHyperlink"/>
      <w:u w:val="single"/>
    </w:rPr>
  </w:style>
  <w:style w:type="paragraph" w:styleId="Header">
    <w:name w:val="header"/>
    <w:basedOn w:val="Normal"/>
    <w:link w:val="HeaderChar"/>
    <w:uiPriority w:val="99"/>
    <w:unhideWhenUsed/>
    <w:rsid w:val="00257715"/>
    <w:pPr>
      <w:tabs>
        <w:tab w:val="center" w:pos="4680"/>
        <w:tab w:val="right" w:pos="9360"/>
      </w:tabs>
    </w:pPr>
  </w:style>
  <w:style w:type="character" w:customStyle="1" w:styleId="HeaderChar">
    <w:name w:val="Header Char"/>
    <w:basedOn w:val="DefaultParagraphFont"/>
    <w:link w:val="Header"/>
    <w:uiPriority w:val="99"/>
    <w:rsid w:val="00257715"/>
    <w:rPr>
      <w:rFonts w:ascii="Times New Roman" w:eastAsia="Times New Roman" w:hAnsi="Times New Roman" w:cs="Times New Roman"/>
      <w:lang w:val="en-CA" w:eastAsia="en-CA" w:bidi="en-CA"/>
    </w:rPr>
  </w:style>
  <w:style w:type="paragraph" w:styleId="Footer">
    <w:name w:val="footer"/>
    <w:basedOn w:val="Normal"/>
    <w:link w:val="FooterChar"/>
    <w:uiPriority w:val="99"/>
    <w:unhideWhenUsed/>
    <w:rsid w:val="00257715"/>
    <w:pPr>
      <w:tabs>
        <w:tab w:val="center" w:pos="4680"/>
        <w:tab w:val="right" w:pos="9360"/>
      </w:tabs>
    </w:pPr>
  </w:style>
  <w:style w:type="character" w:customStyle="1" w:styleId="FooterChar">
    <w:name w:val="Footer Char"/>
    <w:basedOn w:val="DefaultParagraphFont"/>
    <w:link w:val="Footer"/>
    <w:uiPriority w:val="99"/>
    <w:rsid w:val="00257715"/>
    <w:rPr>
      <w:rFonts w:ascii="Times New Roman" w:eastAsia="Times New Roman" w:hAnsi="Times New Roman" w:cs="Times New Roman"/>
      <w:lang w:val="en-CA" w:eastAsia="en-CA" w:bidi="en-CA"/>
    </w:rPr>
  </w:style>
  <w:style w:type="character" w:customStyle="1" w:styleId="Heading1Char">
    <w:name w:val="Heading 1 Char"/>
    <w:basedOn w:val="DefaultParagraphFont"/>
    <w:link w:val="Heading1"/>
    <w:uiPriority w:val="9"/>
    <w:rsid w:val="00285AD2"/>
    <w:rPr>
      <w:rFonts w:ascii="Times New Roman" w:eastAsia="Times New Roman" w:hAnsi="Times New Roman" w:cs="Times New Roman"/>
      <w:b/>
      <w:bCs/>
      <w:sz w:val="28"/>
      <w:szCs w:val="28"/>
      <w:u w:val="single" w:color="000000"/>
      <w:lang w:val="en-CA" w:eastAsia="en-CA" w:bidi="en-CA"/>
    </w:rPr>
  </w:style>
  <w:style w:type="character" w:styleId="CommentReference">
    <w:name w:val="annotation reference"/>
    <w:basedOn w:val="DefaultParagraphFont"/>
    <w:uiPriority w:val="99"/>
    <w:semiHidden/>
    <w:unhideWhenUsed/>
    <w:rsid w:val="008E158D"/>
    <w:rPr>
      <w:sz w:val="16"/>
      <w:szCs w:val="16"/>
    </w:rPr>
  </w:style>
  <w:style w:type="paragraph" w:styleId="CommentText">
    <w:name w:val="annotation text"/>
    <w:basedOn w:val="Normal"/>
    <w:link w:val="CommentTextChar"/>
    <w:uiPriority w:val="99"/>
    <w:semiHidden/>
    <w:unhideWhenUsed/>
    <w:rsid w:val="008E158D"/>
    <w:rPr>
      <w:sz w:val="20"/>
      <w:szCs w:val="20"/>
    </w:rPr>
  </w:style>
  <w:style w:type="character" w:customStyle="1" w:styleId="CommentTextChar">
    <w:name w:val="Comment Text Char"/>
    <w:basedOn w:val="DefaultParagraphFont"/>
    <w:link w:val="CommentText"/>
    <w:uiPriority w:val="99"/>
    <w:semiHidden/>
    <w:rsid w:val="008E158D"/>
    <w:rPr>
      <w:rFonts w:ascii="Times New Roman" w:eastAsia="Times New Roman" w:hAnsi="Times New Roman" w:cs="Times New Roman"/>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8E158D"/>
    <w:rPr>
      <w:b/>
      <w:bCs/>
    </w:rPr>
  </w:style>
  <w:style w:type="character" w:customStyle="1" w:styleId="CommentSubjectChar">
    <w:name w:val="Comment Subject Char"/>
    <w:basedOn w:val="CommentTextChar"/>
    <w:link w:val="CommentSubject"/>
    <w:uiPriority w:val="99"/>
    <w:semiHidden/>
    <w:rsid w:val="008E158D"/>
    <w:rPr>
      <w:rFonts w:ascii="Times New Roman" w:eastAsia="Times New Roman" w:hAnsi="Times New Roman" w:cs="Times New Roman"/>
      <w:b/>
      <w:bCs/>
      <w:sz w:val="20"/>
      <w:szCs w:val="20"/>
      <w:lang w:val="en-CA" w:eastAsia="en-CA" w:bidi="en-CA"/>
    </w:rPr>
  </w:style>
  <w:style w:type="paragraph" w:customStyle="1" w:styleId="Default">
    <w:name w:val="Default"/>
    <w:rsid w:val="00D628B6"/>
    <w:pPr>
      <w:widowControl/>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6463EA"/>
    <w:rPr>
      <w:rFonts w:ascii="Times New Roman" w:eastAsia="Times New Roman" w:hAnsi="Times New Roman" w:cs="Times New Roman"/>
      <w:b/>
      <w:bCs/>
      <w:sz w:val="24"/>
      <w:szCs w:val="24"/>
      <w:lang w:val="en-CA" w:eastAsia="en-CA" w:bidi="en-CA"/>
    </w:rPr>
  </w:style>
  <w:style w:type="character" w:customStyle="1" w:styleId="BodyTextChar">
    <w:name w:val="Body Text Char"/>
    <w:basedOn w:val="DefaultParagraphFont"/>
    <w:link w:val="BodyText"/>
    <w:uiPriority w:val="1"/>
    <w:rsid w:val="006463EA"/>
    <w:rPr>
      <w:rFonts w:ascii="Times New Roman" w:eastAsia="Times New Roman" w:hAnsi="Times New Roman" w:cs="Times New Roman"/>
      <w:sz w:val="24"/>
      <w:szCs w:val="24"/>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154">
      <w:bodyDiv w:val="1"/>
      <w:marLeft w:val="0"/>
      <w:marRight w:val="0"/>
      <w:marTop w:val="0"/>
      <w:marBottom w:val="0"/>
      <w:divBdr>
        <w:top w:val="none" w:sz="0" w:space="0" w:color="auto"/>
        <w:left w:val="none" w:sz="0" w:space="0" w:color="auto"/>
        <w:bottom w:val="none" w:sz="0" w:space="0" w:color="auto"/>
        <w:right w:val="none" w:sz="0" w:space="0" w:color="auto"/>
      </w:divBdr>
    </w:div>
    <w:div w:id="75784661">
      <w:bodyDiv w:val="1"/>
      <w:marLeft w:val="0"/>
      <w:marRight w:val="0"/>
      <w:marTop w:val="0"/>
      <w:marBottom w:val="0"/>
      <w:divBdr>
        <w:top w:val="none" w:sz="0" w:space="0" w:color="auto"/>
        <w:left w:val="none" w:sz="0" w:space="0" w:color="auto"/>
        <w:bottom w:val="none" w:sz="0" w:space="0" w:color="auto"/>
        <w:right w:val="none" w:sz="0" w:space="0" w:color="auto"/>
      </w:divBdr>
    </w:div>
    <w:div w:id="187566950">
      <w:bodyDiv w:val="1"/>
      <w:marLeft w:val="0"/>
      <w:marRight w:val="0"/>
      <w:marTop w:val="0"/>
      <w:marBottom w:val="0"/>
      <w:divBdr>
        <w:top w:val="none" w:sz="0" w:space="0" w:color="auto"/>
        <w:left w:val="none" w:sz="0" w:space="0" w:color="auto"/>
        <w:bottom w:val="none" w:sz="0" w:space="0" w:color="auto"/>
        <w:right w:val="none" w:sz="0" w:space="0" w:color="auto"/>
      </w:divBdr>
    </w:div>
    <w:div w:id="248202843">
      <w:bodyDiv w:val="1"/>
      <w:marLeft w:val="0"/>
      <w:marRight w:val="0"/>
      <w:marTop w:val="0"/>
      <w:marBottom w:val="0"/>
      <w:divBdr>
        <w:top w:val="none" w:sz="0" w:space="0" w:color="auto"/>
        <w:left w:val="none" w:sz="0" w:space="0" w:color="auto"/>
        <w:bottom w:val="none" w:sz="0" w:space="0" w:color="auto"/>
        <w:right w:val="none" w:sz="0" w:space="0" w:color="auto"/>
      </w:divBdr>
    </w:div>
    <w:div w:id="315375505">
      <w:bodyDiv w:val="1"/>
      <w:marLeft w:val="0"/>
      <w:marRight w:val="0"/>
      <w:marTop w:val="0"/>
      <w:marBottom w:val="0"/>
      <w:divBdr>
        <w:top w:val="none" w:sz="0" w:space="0" w:color="auto"/>
        <w:left w:val="none" w:sz="0" w:space="0" w:color="auto"/>
        <w:bottom w:val="none" w:sz="0" w:space="0" w:color="auto"/>
        <w:right w:val="none" w:sz="0" w:space="0" w:color="auto"/>
      </w:divBdr>
    </w:div>
    <w:div w:id="372468305">
      <w:bodyDiv w:val="1"/>
      <w:marLeft w:val="0"/>
      <w:marRight w:val="0"/>
      <w:marTop w:val="0"/>
      <w:marBottom w:val="0"/>
      <w:divBdr>
        <w:top w:val="none" w:sz="0" w:space="0" w:color="auto"/>
        <w:left w:val="none" w:sz="0" w:space="0" w:color="auto"/>
        <w:bottom w:val="none" w:sz="0" w:space="0" w:color="auto"/>
        <w:right w:val="none" w:sz="0" w:space="0" w:color="auto"/>
      </w:divBdr>
    </w:div>
    <w:div w:id="385373891">
      <w:bodyDiv w:val="1"/>
      <w:marLeft w:val="0"/>
      <w:marRight w:val="0"/>
      <w:marTop w:val="0"/>
      <w:marBottom w:val="0"/>
      <w:divBdr>
        <w:top w:val="none" w:sz="0" w:space="0" w:color="auto"/>
        <w:left w:val="none" w:sz="0" w:space="0" w:color="auto"/>
        <w:bottom w:val="none" w:sz="0" w:space="0" w:color="auto"/>
        <w:right w:val="none" w:sz="0" w:space="0" w:color="auto"/>
      </w:divBdr>
    </w:div>
    <w:div w:id="451291192">
      <w:bodyDiv w:val="1"/>
      <w:marLeft w:val="0"/>
      <w:marRight w:val="0"/>
      <w:marTop w:val="0"/>
      <w:marBottom w:val="0"/>
      <w:divBdr>
        <w:top w:val="none" w:sz="0" w:space="0" w:color="auto"/>
        <w:left w:val="none" w:sz="0" w:space="0" w:color="auto"/>
        <w:bottom w:val="none" w:sz="0" w:space="0" w:color="auto"/>
        <w:right w:val="none" w:sz="0" w:space="0" w:color="auto"/>
      </w:divBdr>
    </w:div>
    <w:div w:id="527832782">
      <w:bodyDiv w:val="1"/>
      <w:marLeft w:val="0"/>
      <w:marRight w:val="0"/>
      <w:marTop w:val="0"/>
      <w:marBottom w:val="0"/>
      <w:divBdr>
        <w:top w:val="none" w:sz="0" w:space="0" w:color="auto"/>
        <w:left w:val="none" w:sz="0" w:space="0" w:color="auto"/>
        <w:bottom w:val="none" w:sz="0" w:space="0" w:color="auto"/>
        <w:right w:val="none" w:sz="0" w:space="0" w:color="auto"/>
      </w:divBdr>
    </w:div>
    <w:div w:id="998381390">
      <w:bodyDiv w:val="1"/>
      <w:marLeft w:val="0"/>
      <w:marRight w:val="0"/>
      <w:marTop w:val="0"/>
      <w:marBottom w:val="0"/>
      <w:divBdr>
        <w:top w:val="none" w:sz="0" w:space="0" w:color="auto"/>
        <w:left w:val="none" w:sz="0" w:space="0" w:color="auto"/>
        <w:bottom w:val="none" w:sz="0" w:space="0" w:color="auto"/>
        <w:right w:val="none" w:sz="0" w:space="0" w:color="auto"/>
      </w:divBdr>
      <w:divsChild>
        <w:div w:id="1174807406">
          <w:marLeft w:val="0"/>
          <w:marRight w:val="0"/>
          <w:marTop w:val="0"/>
          <w:marBottom w:val="0"/>
          <w:divBdr>
            <w:top w:val="none" w:sz="0" w:space="0" w:color="auto"/>
            <w:left w:val="none" w:sz="0" w:space="0" w:color="auto"/>
            <w:bottom w:val="none" w:sz="0" w:space="0" w:color="auto"/>
            <w:right w:val="none" w:sz="0" w:space="0" w:color="auto"/>
          </w:divBdr>
          <w:divsChild>
            <w:div w:id="965548059">
              <w:marLeft w:val="0"/>
              <w:marRight w:val="0"/>
              <w:marTop w:val="0"/>
              <w:marBottom w:val="0"/>
              <w:divBdr>
                <w:top w:val="none" w:sz="0" w:space="0" w:color="auto"/>
                <w:left w:val="none" w:sz="0" w:space="0" w:color="auto"/>
                <w:bottom w:val="none" w:sz="0" w:space="0" w:color="auto"/>
                <w:right w:val="none" w:sz="0" w:space="0" w:color="auto"/>
              </w:divBdr>
              <w:divsChild>
                <w:div w:id="14262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5515">
      <w:bodyDiv w:val="1"/>
      <w:marLeft w:val="0"/>
      <w:marRight w:val="0"/>
      <w:marTop w:val="0"/>
      <w:marBottom w:val="0"/>
      <w:divBdr>
        <w:top w:val="none" w:sz="0" w:space="0" w:color="auto"/>
        <w:left w:val="none" w:sz="0" w:space="0" w:color="auto"/>
        <w:bottom w:val="none" w:sz="0" w:space="0" w:color="auto"/>
        <w:right w:val="none" w:sz="0" w:space="0" w:color="auto"/>
      </w:divBdr>
    </w:div>
    <w:div w:id="1706833917">
      <w:bodyDiv w:val="1"/>
      <w:marLeft w:val="0"/>
      <w:marRight w:val="0"/>
      <w:marTop w:val="0"/>
      <w:marBottom w:val="0"/>
      <w:divBdr>
        <w:top w:val="none" w:sz="0" w:space="0" w:color="auto"/>
        <w:left w:val="none" w:sz="0" w:space="0" w:color="auto"/>
        <w:bottom w:val="none" w:sz="0" w:space="0" w:color="auto"/>
        <w:right w:val="none" w:sz="0" w:space="0" w:color="auto"/>
      </w:divBdr>
    </w:div>
    <w:div w:id="1783261094">
      <w:bodyDiv w:val="1"/>
      <w:marLeft w:val="0"/>
      <w:marRight w:val="0"/>
      <w:marTop w:val="0"/>
      <w:marBottom w:val="0"/>
      <w:divBdr>
        <w:top w:val="none" w:sz="0" w:space="0" w:color="auto"/>
        <w:left w:val="none" w:sz="0" w:space="0" w:color="auto"/>
        <w:bottom w:val="none" w:sz="0" w:space="0" w:color="auto"/>
        <w:right w:val="none" w:sz="0" w:space="0" w:color="auto"/>
      </w:divBdr>
    </w:div>
    <w:div w:id="1838155410">
      <w:bodyDiv w:val="1"/>
      <w:marLeft w:val="0"/>
      <w:marRight w:val="0"/>
      <w:marTop w:val="0"/>
      <w:marBottom w:val="0"/>
      <w:divBdr>
        <w:top w:val="none" w:sz="0" w:space="0" w:color="auto"/>
        <w:left w:val="none" w:sz="0" w:space="0" w:color="auto"/>
        <w:bottom w:val="none" w:sz="0" w:space="0" w:color="auto"/>
        <w:right w:val="none" w:sz="0" w:space="0" w:color="auto"/>
      </w:divBdr>
    </w:div>
    <w:div w:id="1885100832">
      <w:bodyDiv w:val="1"/>
      <w:marLeft w:val="0"/>
      <w:marRight w:val="0"/>
      <w:marTop w:val="0"/>
      <w:marBottom w:val="0"/>
      <w:divBdr>
        <w:top w:val="none" w:sz="0" w:space="0" w:color="auto"/>
        <w:left w:val="none" w:sz="0" w:space="0" w:color="auto"/>
        <w:bottom w:val="none" w:sz="0" w:space="0" w:color="auto"/>
        <w:right w:val="none" w:sz="0" w:space="0" w:color="auto"/>
      </w:divBdr>
    </w:div>
    <w:div w:id="2007392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6/2179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orak@uwo.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nceton.edu/~macedo/Papers/Macedo%20Metro%20Justice%20chapter%202011.pdf" TargetMode="External"/><Relationship Id="rId5" Type="http://schemas.openxmlformats.org/officeDocument/2006/relationships/footnotes" Target="footnotes.xml"/><Relationship Id="rId10" Type="http://schemas.openxmlformats.org/officeDocument/2006/relationships/hyperlink" Target="https://doi.org/10.1017/S0003055406222561" TargetMode="External"/><Relationship Id="rId4" Type="http://schemas.openxmlformats.org/officeDocument/2006/relationships/webSettings" Target="webSettings.xml"/><Relationship Id="rId9" Type="http://schemas.openxmlformats.org/officeDocument/2006/relationships/hyperlink" Target="https://books-scholarsportal-info.proxy1.lib.uwo.ca/uri/ebooks/ebooks4/upress4/2019-07-11/1/97807735584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POL9523 Syllabus (Fall 2017)</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POL9523 Syllabus (Fall 2017)</dc:title>
  <dc:subject/>
  <dc:creator>Zack Taylor</dc:creator>
  <cp:keywords/>
  <dc:description/>
  <cp:lastModifiedBy>Martin Horak</cp:lastModifiedBy>
  <cp:revision>3</cp:revision>
  <cp:lastPrinted>2020-09-05T19:25:00Z</cp:lastPrinted>
  <dcterms:created xsi:type="dcterms:W3CDTF">2024-01-03T19:44:00Z</dcterms:created>
  <dcterms:modified xsi:type="dcterms:W3CDTF">2024-01-03T19:45:00Z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2016</vt:lpwstr>
  </property>
  <property fmtid="{D5CDD505-2E9C-101B-9397-08002B2CF9AE}" pid="4" name="LastSaved">
    <vt:filetime>2020-07-09T00:00:00Z</vt:filetime>
  </property>
</Properties>
</file>